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A6C2" w14:textId="77541D95" w:rsidR="007D1741" w:rsidRPr="00742967" w:rsidRDefault="00AF171B" w:rsidP="00AF171B">
      <w:pPr>
        <w:rPr>
          <w:rFonts w:ascii="Arial" w:hAnsi="Arial" w:cs="Arial"/>
          <w:b/>
          <w:bCs/>
          <w:noProof/>
        </w:rPr>
      </w:pPr>
      <w:r>
        <w:rPr>
          <w:noProof/>
        </w:rPr>
        <w:drawing>
          <wp:inline distT="0" distB="0" distL="0" distR="0" wp14:anchorId="1F9BE258" wp14:editId="3A46FAAC">
            <wp:extent cx="1743075" cy="86050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316" cy="90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1A1AE4">
        <w:rPr>
          <w:noProof/>
        </w:rPr>
        <w:t xml:space="preserve">   </w:t>
      </w:r>
      <w:r w:rsidR="00011C9F">
        <w:rPr>
          <w:noProof/>
        </w:rPr>
        <w:t xml:space="preserve">                                              </w:t>
      </w:r>
      <w:r w:rsidR="001A1AE4" w:rsidRPr="00742967">
        <w:rPr>
          <w:rFonts w:ascii="Arial" w:hAnsi="Arial" w:cs="Arial"/>
          <w:b/>
          <w:bCs/>
          <w:noProof/>
        </w:rPr>
        <w:t xml:space="preserve">    </w:t>
      </w:r>
      <w:r w:rsidR="00B31147" w:rsidRPr="00742967">
        <w:rPr>
          <w:rFonts w:ascii="Arial" w:hAnsi="Arial" w:cs="Arial"/>
          <w:b/>
          <w:bCs/>
          <w:noProof/>
        </w:rPr>
        <w:t xml:space="preserve">    </w:t>
      </w:r>
      <w:r w:rsidR="005E46B1" w:rsidRPr="00742967">
        <w:rPr>
          <w:rFonts w:ascii="Arial" w:hAnsi="Arial" w:cs="Arial"/>
          <w:b/>
          <w:bCs/>
          <w:noProof/>
        </w:rPr>
        <w:t xml:space="preserve">                                                        </w:t>
      </w:r>
    </w:p>
    <w:p w14:paraId="617015F9" w14:textId="77777777" w:rsidR="006C2D7B" w:rsidRPr="001A1AE4" w:rsidRDefault="001A1AE4" w:rsidP="001A1AE4">
      <w:pPr>
        <w:rPr>
          <w:rFonts w:ascii="Arial" w:hAnsi="Arial" w:cs="Arial"/>
          <w:b/>
          <w:sz w:val="21"/>
          <w:szCs w:val="21"/>
        </w:rPr>
      </w:pPr>
      <w:r>
        <w:rPr>
          <w:noProof/>
        </w:rPr>
        <w:t xml:space="preserve">                </w:t>
      </w:r>
      <w:r w:rsidR="007D1741">
        <w:rPr>
          <w:noProof/>
        </w:rPr>
        <w:t xml:space="preserve">                                         </w:t>
      </w:r>
      <w:r w:rsidR="00AF171B">
        <w:rPr>
          <w:noProof/>
        </w:rPr>
        <w:t xml:space="preserve">            </w:t>
      </w:r>
      <w:r w:rsidR="006C2D7B">
        <w:rPr>
          <w:noProof/>
        </w:rPr>
        <w:t xml:space="preserve">                                  </w:t>
      </w:r>
      <w:r>
        <w:rPr>
          <w:noProof/>
        </w:rPr>
        <w:t xml:space="preserve">               </w:t>
      </w:r>
      <w:r w:rsidR="00BE402D">
        <w:rPr>
          <w:noProof/>
        </w:rPr>
        <w:t xml:space="preserve">                             </w:t>
      </w:r>
      <w:r w:rsidR="00AF171B" w:rsidRPr="00BE402D">
        <w:rPr>
          <w:b/>
          <w:noProof/>
        </w:rPr>
        <w:t xml:space="preserve">        </w:t>
      </w:r>
      <w:r w:rsidR="00F9300C" w:rsidRPr="00BE402D">
        <w:rPr>
          <w:b/>
          <w:noProof/>
        </w:rPr>
        <w:t xml:space="preserve">                                  </w:t>
      </w:r>
      <w:r w:rsidR="00AF171B" w:rsidRPr="00BE402D">
        <w:rPr>
          <w:b/>
          <w:noProof/>
        </w:rPr>
        <w:t xml:space="preserve">         </w:t>
      </w:r>
    </w:p>
    <w:p w14:paraId="5E0891F6" w14:textId="5016EF39" w:rsidR="00AF171B" w:rsidRPr="004F72F5" w:rsidRDefault="00AF171B" w:rsidP="00AF171B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>Na tem</w:t>
      </w:r>
      <w:r w:rsidR="00793685">
        <w:rPr>
          <w:rFonts w:ascii="Arial" w:hAnsi="Arial" w:cs="Arial"/>
          <w:sz w:val="21"/>
          <w:szCs w:val="21"/>
        </w:rPr>
        <w:t>elju članka 4. i 36.</w:t>
      </w:r>
      <w:r w:rsidR="00702C80">
        <w:rPr>
          <w:rFonts w:ascii="Arial" w:hAnsi="Arial" w:cs="Arial"/>
          <w:sz w:val="21"/>
          <w:szCs w:val="21"/>
        </w:rPr>
        <w:t xml:space="preserve"> </w:t>
      </w:r>
      <w:r w:rsidR="00793685">
        <w:rPr>
          <w:rFonts w:ascii="Arial" w:hAnsi="Arial" w:cs="Arial"/>
          <w:sz w:val="21"/>
          <w:szCs w:val="21"/>
        </w:rPr>
        <w:t>Zakona o zaštiti okoliša (NN 80/13, 153/13, 78/15, 12/18 i 118/18</w:t>
      </w:r>
      <w:r w:rsidR="00702C80">
        <w:rPr>
          <w:rFonts w:ascii="Arial" w:hAnsi="Arial" w:cs="Arial"/>
          <w:sz w:val="21"/>
          <w:szCs w:val="21"/>
        </w:rPr>
        <w:t xml:space="preserve">), </w:t>
      </w:r>
      <w:r w:rsidRPr="004F72F5">
        <w:rPr>
          <w:rFonts w:ascii="Arial" w:hAnsi="Arial" w:cs="Arial"/>
          <w:sz w:val="21"/>
          <w:szCs w:val="21"/>
        </w:rPr>
        <w:t xml:space="preserve"> članka </w:t>
      </w:r>
      <w:r w:rsidR="004A31B7">
        <w:rPr>
          <w:rFonts w:ascii="Arial" w:hAnsi="Arial" w:cs="Arial"/>
          <w:sz w:val="21"/>
          <w:szCs w:val="21"/>
        </w:rPr>
        <w:t>31</w:t>
      </w:r>
      <w:r w:rsidRPr="004F72F5">
        <w:rPr>
          <w:rFonts w:ascii="Arial" w:hAnsi="Arial" w:cs="Arial"/>
          <w:sz w:val="21"/>
          <w:szCs w:val="21"/>
        </w:rPr>
        <w:t xml:space="preserve">. Statuta općine Marija Gorica (Službeni glasnik općine </w:t>
      </w:r>
      <w:r w:rsidR="00BE402D">
        <w:rPr>
          <w:rFonts w:ascii="Arial" w:hAnsi="Arial" w:cs="Arial"/>
          <w:sz w:val="21"/>
          <w:szCs w:val="21"/>
        </w:rPr>
        <w:t xml:space="preserve">Marija Gorica broj </w:t>
      </w:r>
      <w:r w:rsidR="00333B85">
        <w:rPr>
          <w:rFonts w:ascii="Arial" w:hAnsi="Arial" w:cs="Arial"/>
          <w:sz w:val="21"/>
          <w:szCs w:val="21"/>
        </w:rPr>
        <w:t>2/2021</w:t>
      </w:r>
      <w:r>
        <w:rPr>
          <w:rFonts w:ascii="Arial" w:hAnsi="Arial" w:cs="Arial"/>
          <w:sz w:val="21"/>
          <w:szCs w:val="21"/>
        </w:rPr>
        <w:t>) i članka 60</w:t>
      </w:r>
      <w:r w:rsidRPr="004F72F5">
        <w:rPr>
          <w:rFonts w:ascii="Arial" w:hAnsi="Arial" w:cs="Arial"/>
          <w:sz w:val="21"/>
          <w:szCs w:val="21"/>
        </w:rPr>
        <w:t>. Poslovnika Općinskog vijeća Općine Marija Gorica (Službeni glas</w:t>
      </w:r>
      <w:r>
        <w:rPr>
          <w:rFonts w:ascii="Arial" w:hAnsi="Arial" w:cs="Arial"/>
          <w:sz w:val="21"/>
          <w:szCs w:val="21"/>
        </w:rPr>
        <w:t>nik općine Marija Gorica broj 124</w:t>
      </w:r>
      <w:r w:rsidRPr="004F72F5">
        <w:rPr>
          <w:rFonts w:ascii="Arial" w:hAnsi="Arial" w:cs="Arial"/>
          <w:sz w:val="21"/>
          <w:szCs w:val="21"/>
        </w:rPr>
        <w:t xml:space="preserve">),  </w:t>
      </w:r>
      <w:r>
        <w:rPr>
          <w:rFonts w:ascii="Arial" w:hAnsi="Arial" w:cs="Arial"/>
          <w:sz w:val="21"/>
          <w:szCs w:val="21"/>
        </w:rPr>
        <w:t>O</w:t>
      </w:r>
      <w:r w:rsidR="006C2D7B">
        <w:rPr>
          <w:rFonts w:ascii="Arial" w:hAnsi="Arial" w:cs="Arial"/>
          <w:sz w:val="21"/>
          <w:szCs w:val="21"/>
        </w:rPr>
        <w:t xml:space="preserve">pćinsko vijeće na svojoj </w:t>
      </w:r>
      <w:r w:rsidR="004A31B7">
        <w:rPr>
          <w:rFonts w:ascii="Arial" w:hAnsi="Arial" w:cs="Arial"/>
          <w:sz w:val="21"/>
          <w:szCs w:val="21"/>
        </w:rPr>
        <w:t>4.</w:t>
      </w:r>
      <w:r w:rsidR="00ED39AD">
        <w:rPr>
          <w:rFonts w:ascii="Arial" w:hAnsi="Arial" w:cs="Arial"/>
          <w:sz w:val="21"/>
          <w:szCs w:val="21"/>
        </w:rPr>
        <w:t xml:space="preserve"> </w:t>
      </w:r>
      <w:r w:rsidRPr="004F72F5">
        <w:rPr>
          <w:rFonts w:ascii="Arial" w:hAnsi="Arial" w:cs="Arial"/>
          <w:sz w:val="21"/>
          <w:szCs w:val="21"/>
        </w:rPr>
        <w:t>sjednici</w:t>
      </w:r>
      <w:r w:rsidR="006F27ED">
        <w:rPr>
          <w:rFonts w:ascii="Arial" w:hAnsi="Arial" w:cs="Arial"/>
          <w:sz w:val="21"/>
          <w:szCs w:val="21"/>
        </w:rPr>
        <w:t>,</w:t>
      </w:r>
      <w:r w:rsidR="005E46B1">
        <w:rPr>
          <w:rFonts w:ascii="Arial" w:hAnsi="Arial" w:cs="Arial"/>
          <w:sz w:val="21"/>
          <w:szCs w:val="21"/>
        </w:rPr>
        <w:t xml:space="preserve"> održanoj </w:t>
      </w:r>
      <w:r w:rsidR="004A31B7">
        <w:rPr>
          <w:rFonts w:ascii="Arial" w:hAnsi="Arial" w:cs="Arial"/>
          <w:sz w:val="21"/>
          <w:szCs w:val="21"/>
        </w:rPr>
        <w:t xml:space="preserve">17. </w:t>
      </w:r>
      <w:r w:rsidR="00810FA2">
        <w:rPr>
          <w:rFonts w:ascii="Arial" w:hAnsi="Arial" w:cs="Arial"/>
          <w:sz w:val="21"/>
          <w:szCs w:val="21"/>
        </w:rPr>
        <w:t>prosinca</w:t>
      </w:r>
      <w:r w:rsidR="00B31147">
        <w:rPr>
          <w:rFonts w:ascii="Arial" w:hAnsi="Arial" w:cs="Arial"/>
          <w:sz w:val="21"/>
          <w:szCs w:val="21"/>
        </w:rPr>
        <w:t xml:space="preserve"> </w:t>
      </w:r>
      <w:r w:rsidR="00011C9F">
        <w:rPr>
          <w:rFonts w:ascii="Arial" w:hAnsi="Arial" w:cs="Arial"/>
          <w:sz w:val="21"/>
          <w:szCs w:val="21"/>
        </w:rPr>
        <w:t>2025</w:t>
      </w:r>
      <w:r>
        <w:rPr>
          <w:rFonts w:ascii="Arial" w:hAnsi="Arial" w:cs="Arial"/>
          <w:sz w:val="21"/>
          <w:szCs w:val="21"/>
        </w:rPr>
        <w:t xml:space="preserve">. </w:t>
      </w:r>
      <w:r w:rsidRPr="004F72F5">
        <w:rPr>
          <w:rFonts w:ascii="Arial" w:hAnsi="Arial" w:cs="Arial"/>
          <w:sz w:val="21"/>
          <w:szCs w:val="21"/>
        </w:rPr>
        <w:t>godine, donijelo je</w:t>
      </w:r>
    </w:p>
    <w:p w14:paraId="09D4810F" w14:textId="77777777" w:rsidR="006C2D7B" w:rsidRDefault="006C2D7B" w:rsidP="00AF171B">
      <w:pPr>
        <w:jc w:val="center"/>
        <w:rPr>
          <w:rFonts w:ascii="Arial" w:hAnsi="Arial" w:cs="Arial"/>
          <w:b/>
          <w:szCs w:val="21"/>
        </w:rPr>
      </w:pPr>
    </w:p>
    <w:p w14:paraId="3867C523" w14:textId="77777777" w:rsidR="00AF171B" w:rsidRPr="00BE450F" w:rsidRDefault="00AF171B" w:rsidP="00AF171B">
      <w:pPr>
        <w:jc w:val="center"/>
        <w:rPr>
          <w:rFonts w:ascii="Arial" w:hAnsi="Arial" w:cs="Arial"/>
          <w:b/>
          <w:szCs w:val="21"/>
        </w:rPr>
      </w:pPr>
      <w:r w:rsidRPr="00BE450F">
        <w:rPr>
          <w:rFonts w:ascii="Arial" w:hAnsi="Arial" w:cs="Arial"/>
          <w:b/>
          <w:szCs w:val="21"/>
        </w:rPr>
        <w:t>P R O G R A M</w:t>
      </w:r>
    </w:p>
    <w:p w14:paraId="00029B66" w14:textId="77777777" w:rsidR="00AF171B" w:rsidRPr="004F72F5" w:rsidRDefault="00ED39AD" w:rsidP="00AF171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prostornog planiranja i uređenja te </w:t>
      </w:r>
      <w:r w:rsidR="00793685">
        <w:rPr>
          <w:rFonts w:ascii="Arial" w:hAnsi="Arial" w:cs="Arial"/>
          <w:b/>
          <w:sz w:val="21"/>
          <w:szCs w:val="21"/>
        </w:rPr>
        <w:t>zaštite okoliša</w:t>
      </w:r>
      <w:r w:rsidR="00AF171B" w:rsidRPr="004F72F5">
        <w:rPr>
          <w:rFonts w:ascii="Arial" w:hAnsi="Arial" w:cs="Arial"/>
          <w:b/>
          <w:sz w:val="21"/>
          <w:szCs w:val="21"/>
        </w:rPr>
        <w:t xml:space="preserve"> na području</w:t>
      </w:r>
    </w:p>
    <w:p w14:paraId="7F1036B2" w14:textId="77777777" w:rsidR="00214878" w:rsidRPr="004F72F5" w:rsidRDefault="00011C9F" w:rsidP="00011C9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Općine Marija Gorica za 2026</w:t>
      </w:r>
      <w:r w:rsidR="00AF171B" w:rsidRPr="004F72F5">
        <w:rPr>
          <w:rFonts w:ascii="Arial" w:hAnsi="Arial" w:cs="Arial"/>
          <w:b/>
          <w:sz w:val="21"/>
          <w:szCs w:val="21"/>
        </w:rPr>
        <w:t>. godinu</w:t>
      </w:r>
    </w:p>
    <w:p w14:paraId="2C0F5609" w14:textId="77777777"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14:paraId="636452FC" w14:textId="77777777" w:rsidR="006C2D7B" w:rsidRDefault="00AF171B" w:rsidP="001A1AE4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1.</w:t>
      </w:r>
    </w:p>
    <w:p w14:paraId="1AD084D6" w14:textId="77777777" w:rsidR="005E46B1" w:rsidRDefault="005E46B1" w:rsidP="001A1AE4">
      <w:pPr>
        <w:jc w:val="center"/>
        <w:rPr>
          <w:rFonts w:ascii="Arial" w:hAnsi="Arial" w:cs="Arial"/>
          <w:b/>
          <w:sz w:val="21"/>
          <w:szCs w:val="21"/>
        </w:rPr>
      </w:pPr>
    </w:p>
    <w:p w14:paraId="4C84BFD0" w14:textId="77777777" w:rsidR="00702C80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ab/>
      </w:r>
      <w:r w:rsidR="00702C80">
        <w:rPr>
          <w:rFonts w:ascii="Arial" w:hAnsi="Arial" w:cs="Arial"/>
          <w:sz w:val="21"/>
          <w:szCs w:val="21"/>
        </w:rPr>
        <w:t xml:space="preserve">Program </w:t>
      </w:r>
      <w:r w:rsidR="00040305">
        <w:rPr>
          <w:rFonts w:ascii="Arial" w:hAnsi="Arial" w:cs="Arial"/>
          <w:sz w:val="21"/>
          <w:szCs w:val="21"/>
        </w:rPr>
        <w:t xml:space="preserve">prostornog planiranja i uređenja te </w:t>
      </w:r>
      <w:r w:rsidR="00793685">
        <w:rPr>
          <w:rFonts w:ascii="Arial" w:hAnsi="Arial" w:cs="Arial"/>
          <w:sz w:val="21"/>
          <w:szCs w:val="21"/>
        </w:rPr>
        <w:t>zaštite okoliša</w:t>
      </w:r>
      <w:r w:rsidR="00214878">
        <w:rPr>
          <w:rFonts w:ascii="Arial" w:hAnsi="Arial" w:cs="Arial"/>
          <w:sz w:val="21"/>
          <w:szCs w:val="21"/>
        </w:rPr>
        <w:t xml:space="preserve"> od</w:t>
      </w:r>
      <w:r w:rsidR="00424419">
        <w:rPr>
          <w:rFonts w:ascii="Arial" w:hAnsi="Arial" w:cs="Arial"/>
          <w:sz w:val="21"/>
          <w:szCs w:val="21"/>
        </w:rPr>
        <w:t xml:space="preserve">nosi se na </w:t>
      </w:r>
      <w:r w:rsidR="002D33C1">
        <w:rPr>
          <w:rFonts w:ascii="Arial" w:hAnsi="Arial" w:cs="Arial"/>
          <w:sz w:val="21"/>
          <w:szCs w:val="21"/>
        </w:rPr>
        <w:t>izradu izmjena i dopuna Prostornog plana uređenja Općine Marija Gorica</w:t>
      </w:r>
      <w:r w:rsidR="005E46B1">
        <w:rPr>
          <w:rFonts w:ascii="Arial" w:hAnsi="Arial" w:cs="Arial"/>
          <w:sz w:val="21"/>
          <w:szCs w:val="21"/>
        </w:rPr>
        <w:t xml:space="preserve">, </w:t>
      </w:r>
      <w:r w:rsidR="00DD56F2">
        <w:rPr>
          <w:rFonts w:ascii="Arial" w:hAnsi="Arial" w:cs="Arial"/>
          <w:sz w:val="21"/>
          <w:szCs w:val="21"/>
        </w:rPr>
        <w:t>smanjenje mješovitog komunalnog otpada i dimnjačarske usluge</w:t>
      </w:r>
      <w:r w:rsidR="006C350C">
        <w:rPr>
          <w:rFonts w:ascii="Arial" w:hAnsi="Arial" w:cs="Arial"/>
          <w:sz w:val="21"/>
          <w:szCs w:val="21"/>
        </w:rPr>
        <w:t>.</w:t>
      </w:r>
    </w:p>
    <w:p w14:paraId="1BBF5FA3" w14:textId="77777777" w:rsidR="003E6C2C" w:rsidRPr="004F72F5" w:rsidRDefault="003E6C2C" w:rsidP="00AF171B">
      <w:pPr>
        <w:jc w:val="both"/>
        <w:rPr>
          <w:rFonts w:ascii="Arial" w:hAnsi="Arial" w:cs="Arial"/>
          <w:sz w:val="21"/>
          <w:szCs w:val="21"/>
        </w:rPr>
      </w:pPr>
    </w:p>
    <w:p w14:paraId="17C4B839" w14:textId="77777777" w:rsidR="006C2D7B" w:rsidRDefault="00AF171B" w:rsidP="001A1AE4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2.</w:t>
      </w:r>
    </w:p>
    <w:p w14:paraId="70DC2B89" w14:textId="77777777" w:rsidR="005E46B1" w:rsidRDefault="005E46B1" w:rsidP="001A1AE4">
      <w:pPr>
        <w:jc w:val="center"/>
        <w:rPr>
          <w:rFonts w:ascii="Arial" w:hAnsi="Arial" w:cs="Arial"/>
          <w:b/>
          <w:sz w:val="21"/>
          <w:szCs w:val="21"/>
        </w:rPr>
      </w:pPr>
    </w:p>
    <w:p w14:paraId="2B778DB1" w14:textId="314A8E35" w:rsidR="00B31147" w:rsidRDefault="00AF171B" w:rsidP="00333B85">
      <w:pPr>
        <w:jc w:val="both"/>
      </w:pPr>
      <w:r w:rsidRPr="004F72F5">
        <w:rPr>
          <w:rFonts w:ascii="Arial" w:hAnsi="Arial" w:cs="Arial"/>
          <w:sz w:val="21"/>
          <w:szCs w:val="21"/>
        </w:rPr>
        <w:tab/>
      </w:r>
      <w:r w:rsidR="005E46B1">
        <w:rPr>
          <w:rFonts w:ascii="Arial" w:hAnsi="Arial" w:cs="Arial"/>
          <w:sz w:val="21"/>
          <w:szCs w:val="21"/>
        </w:rPr>
        <w:t>Program</w:t>
      </w:r>
      <w:r w:rsidR="00702C80">
        <w:rPr>
          <w:rFonts w:ascii="Arial" w:hAnsi="Arial" w:cs="Arial"/>
          <w:sz w:val="21"/>
          <w:szCs w:val="21"/>
        </w:rPr>
        <w:t xml:space="preserve"> </w:t>
      </w:r>
      <w:r w:rsidR="00011C9F">
        <w:rPr>
          <w:rFonts w:ascii="Arial" w:hAnsi="Arial" w:cs="Arial"/>
          <w:sz w:val="21"/>
          <w:szCs w:val="21"/>
        </w:rPr>
        <w:t>u 2026</w:t>
      </w:r>
      <w:r w:rsidR="00424419">
        <w:rPr>
          <w:rFonts w:ascii="Arial" w:hAnsi="Arial" w:cs="Arial"/>
          <w:sz w:val="21"/>
          <w:szCs w:val="21"/>
        </w:rPr>
        <w:t>.</w:t>
      </w:r>
      <w:r w:rsidR="00011C9F">
        <w:rPr>
          <w:rFonts w:ascii="Arial" w:hAnsi="Arial" w:cs="Arial"/>
          <w:sz w:val="21"/>
          <w:szCs w:val="21"/>
        </w:rPr>
        <w:t xml:space="preserve"> godini iznosi 31.0</w:t>
      </w:r>
      <w:r w:rsidR="005E46B1">
        <w:rPr>
          <w:rFonts w:ascii="Arial" w:hAnsi="Arial" w:cs="Arial"/>
          <w:sz w:val="21"/>
          <w:szCs w:val="21"/>
        </w:rPr>
        <w:t>00</w:t>
      </w:r>
      <w:r w:rsidR="00653DDC">
        <w:rPr>
          <w:rFonts w:ascii="Arial" w:hAnsi="Arial" w:cs="Arial"/>
          <w:sz w:val="21"/>
          <w:szCs w:val="21"/>
        </w:rPr>
        <w:t>,00</w:t>
      </w:r>
      <w:r w:rsidR="00424419">
        <w:rPr>
          <w:rFonts w:ascii="Arial" w:hAnsi="Arial" w:cs="Arial"/>
          <w:sz w:val="21"/>
          <w:szCs w:val="21"/>
        </w:rPr>
        <w:t xml:space="preserve"> eura: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2"/>
        <w:gridCol w:w="20"/>
      </w:tblGrid>
      <w:tr w:rsidR="00424419" w14:paraId="6795B7DA" w14:textId="77777777" w:rsidTr="00AE5D32">
        <w:tc>
          <w:tcPr>
            <w:tcW w:w="1034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4"/>
              <w:gridCol w:w="18"/>
            </w:tblGrid>
            <w:tr w:rsidR="005E46B1" w14:paraId="770C2DA5" w14:textId="77777777" w:rsidTr="00333B85">
              <w:trPr>
                <w:trHeight w:val="6596"/>
              </w:trPr>
              <w:tc>
                <w:tcPr>
                  <w:tcW w:w="10346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1"/>
                    <w:gridCol w:w="72"/>
                    <w:gridCol w:w="31"/>
                  </w:tblGrid>
                  <w:tr w:rsidR="00CE5C28" w14:paraId="01E204F9" w14:textId="77777777" w:rsidTr="00CE5C28">
                    <w:tc>
                      <w:tcPr>
                        <w:tcW w:w="8362" w:type="dxa"/>
                        <w:hideMark/>
                      </w:tcPr>
                      <w:tbl>
                        <w:tblPr>
                          <w:tblW w:w="8931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11"/>
                          <w:gridCol w:w="1306"/>
                          <w:gridCol w:w="4153"/>
                          <w:gridCol w:w="2261"/>
                        </w:tblGrid>
                        <w:tr w:rsidR="00CE5C28" w14:paraId="7E304640" w14:textId="77777777" w:rsidTr="00CE5C28">
                          <w:trPr>
                            <w:trHeight w:val="205"/>
                          </w:trPr>
                          <w:tc>
                            <w:tcPr>
                              <w:tcW w:w="1211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24838C2E" w14:textId="77777777" w:rsidR="00CE5C28" w:rsidRDefault="00CE5C28" w:rsidP="00CE5C2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65A5821F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197DCF0F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VRSTA RASHODA / IZDATKA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0A7D263A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PLANIRANO</w:t>
                              </w:r>
                            </w:p>
                          </w:tc>
                        </w:tr>
                        <w:tr w:rsidR="00CE5C28" w14:paraId="609C9D36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03F485" w14:textId="77777777" w:rsidR="00CE5C28" w:rsidRDefault="00CE5C28" w:rsidP="00CE5C28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C8621E" w14:textId="77777777" w:rsidR="00CE5C28" w:rsidRDefault="00CE5C28" w:rsidP="00CE5C28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1168DD89" w14:textId="77777777" w:rsidR="00CE5C28" w:rsidRDefault="00CE5C28" w:rsidP="00CE5C2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SVEUKUPNO RASHODI / IZDACI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7F0792ED" w14:textId="77777777" w:rsidR="00CE5C28" w:rsidRDefault="00CE5C28" w:rsidP="00CE5C28">
                              <w:pPr>
                                <w:ind w:left="241" w:hanging="241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31.000,00</w:t>
                              </w:r>
                            </w:p>
                          </w:tc>
                        </w:tr>
                        <w:tr w:rsidR="00CE5C28" w14:paraId="3D6EC331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7347F80E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2B043051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002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5ABE5762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JEDINSTVENI UPRAVNI ODJEL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532B4123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31.000,00</w:t>
                              </w:r>
                            </w:p>
                          </w:tc>
                        </w:tr>
                        <w:tr w:rsidR="00CE5C28" w14:paraId="776BA22D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5D4302B8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Glava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6ECC3777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00201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2B78BC47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JEDINSTVENI UPRAVNI ODJEL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51DBC6EF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31.000,00</w:t>
                              </w:r>
                            </w:p>
                          </w:tc>
                        </w:tr>
                        <w:tr w:rsidR="00CE5C28" w14:paraId="39F1ED78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5006A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77399301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5006A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76C97489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0100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5006A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2988B09E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PROSTORNO PLANIRANJE I UREĐENJE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5006A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7BEC792F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CE5C28" w14:paraId="759BA116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112FF5EE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77FA5D0F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K100002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5AD11217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Prostorni plan uređenja Općine Marija Gorica - IV izmjene i dopune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21AFF01F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CE5C28" w14:paraId="3FA002AA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6E7FC24C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364DE0CF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5.8.1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64B64122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Mehanizam za oporavak i otpornost - bespovratna sredstva NPO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3EEDB0AF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CE5C28" w14:paraId="1D54C2F7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78930C78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Funkcijska klasifikacija 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3C525A32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0610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3E5AFAB8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Razvoj stanovanja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4351346B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CE5C28" w14:paraId="6880822C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C84C41" w14:textId="77777777" w:rsidR="00CE5C28" w:rsidRDefault="00CE5C28" w:rsidP="00CE5C28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3A22413D" w14:textId="77777777" w:rsidR="00CE5C28" w:rsidRDefault="00CE5C28" w:rsidP="00CE5C2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4F2DA304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Rashodi za nabavu nefinancijske imovine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24D3B2D6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CE5C28" w14:paraId="4B102B2D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250EC84C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R238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4326DE2E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45266AFE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Umjetnička, literarna i znanstvena djela - PPUMG (NPOO)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6DE37BC5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CE5C28" w14:paraId="7882DEBA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5006A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46554BDE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5006A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514C5A6A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0200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5006A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79357B62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ZAŠTITA OKOLIŠA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5006A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13CB4781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6.000,00</w:t>
                              </w:r>
                            </w:p>
                          </w:tc>
                        </w:tr>
                        <w:tr w:rsidR="00CE5C28" w14:paraId="411FDABB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4FA76E9F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654B96B6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A100002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1FE1B2DD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Poticajna naknada za smanjenje mješovitog komunal.otpada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30978D98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5.000,00</w:t>
                              </w:r>
                            </w:p>
                          </w:tc>
                        </w:tr>
                        <w:tr w:rsidR="00CE5C28" w14:paraId="795306D4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7E1721F4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587E8EAA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0A3407DF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poreza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091EB003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5.000,00</w:t>
                              </w:r>
                            </w:p>
                          </w:tc>
                        </w:tr>
                        <w:tr w:rsidR="00CE5C28" w14:paraId="793EAF13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0139E583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Funkcijska klasifikacija 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252674AF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0510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4F5729DA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Gospodarenje otpadom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5DED7216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5.000,00</w:t>
                              </w:r>
                            </w:p>
                          </w:tc>
                        </w:tr>
                        <w:tr w:rsidR="00CE5C28" w14:paraId="45D33F6D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CF5A1E" w14:textId="77777777" w:rsidR="00CE5C28" w:rsidRDefault="00CE5C28" w:rsidP="00CE5C28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51C13898" w14:textId="77777777" w:rsidR="00CE5C28" w:rsidRDefault="00CE5C28" w:rsidP="00CE5C2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7CA4F742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Rashodi poslovanja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5FAE8939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5.000,00</w:t>
                              </w:r>
                            </w:p>
                          </w:tc>
                        </w:tr>
                        <w:tr w:rsidR="00CE5C28" w14:paraId="72288C4B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54350BC4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R239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12114FDF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3D31E68B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Poticajna naknada za smanjenje mješovitog komunal.otpada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3E6635BE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5.000,00</w:t>
                              </w:r>
                            </w:p>
                          </w:tc>
                        </w:tr>
                        <w:tr w:rsidR="00CE5C28" w14:paraId="69AD0F41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189B0406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0DF60784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A100004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328B024F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Dimnjačarske i ekološke usluge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19E462C0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  <w:tr w:rsidR="00CE5C28" w14:paraId="1AF57FD0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2F2F1099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3B9C8B35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7F9550FC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poreza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1E50C07F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  <w:tr w:rsidR="00CE5C28" w14:paraId="517B541D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57350077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Funkcijska klasifikacija 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275FAE06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0530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1CA3D906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Smanjenje zagađivanja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54C98189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  <w:tr w:rsidR="00CE5C28" w14:paraId="231C7D94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356B33B" w14:textId="77777777" w:rsidR="00CE5C28" w:rsidRDefault="00CE5C28" w:rsidP="00CE5C28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302697FB" w14:textId="77777777" w:rsidR="00CE5C28" w:rsidRDefault="00CE5C28" w:rsidP="00CE5C2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53A13ED7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Rashodi poslovanja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6BF4A2F5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  <w:tr w:rsidR="00CE5C28" w14:paraId="6E6FC3F4" w14:textId="77777777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170A51E3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R240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01F43102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1008CE68" w14:textId="77777777"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Komunalne usluge - dimnjačarske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14:paraId="3CE3137F" w14:textId="77777777"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</w:tbl>
                      <w:p w14:paraId="50BD5928" w14:textId="77777777" w:rsidR="00CE5C28" w:rsidRDefault="00CE5C28" w:rsidP="00CE5C28"/>
                    </w:tc>
                    <w:tc>
                      <w:tcPr>
                        <w:tcW w:w="141" w:type="dxa"/>
                      </w:tcPr>
                      <w:p w14:paraId="0B123491" w14:textId="77777777" w:rsidR="00CE5C28" w:rsidRDefault="00CE5C28" w:rsidP="00CE5C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6" w:type="dxa"/>
                      </w:tcPr>
                      <w:p w14:paraId="54775AC4" w14:textId="77777777" w:rsidR="00CE5C28" w:rsidRDefault="00CE5C28" w:rsidP="00CE5C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6E569EC" w14:textId="77777777" w:rsidR="00CE5C28" w:rsidRDefault="00CE5C28" w:rsidP="00CE5C28">
                  <w:pPr>
                    <w:rPr>
                      <w:sz w:val="20"/>
                      <w:szCs w:val="20"/>
                    </w:rPr>
                  </w:pPr>
                </w:p>
                <w:p w14:paraId="3A1D55AF" w14:textId="77777777" w:rsidR="005E46B1" w:rsidRDefault="005E46B1" w:rsidP="005E46B1"/>
              </w:tc>
              <w:tc>
                <w:tcPr>
                  <w:tcW w:w="198" w:type="dxa"/>
                </w:tcPr>
                <w:p w14:paraId="126CE7FA" w14:textId="77777777" w:rsidR="005E46B1" w:rsidRDefault="005E46B1" w:rsidP="005E46B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9400C41" w14:textId="77777777" w:rsidR="00424419" w:rsidRDefault="00424419" w:rsidP="00AE5D32"/>
        </w:tc>
        <w:tc>
          <w:tcPr>
            <w:tcW w:w="198" w:type="dxa"/>
          </w:tcPr>
          <w:p w14:paraId="1922D017" w14:textId="77777777" w:rsidR="00424419" w:rsidRDefault="00424419" w:rsidP="00AE5D32">
            <w:pPr>
              <w:pStyle w:val="EmptyCellLayoutStyle"/>
              <w:spacing w:after="0" w:line="240" w:lineRule="auto"/>
            </w:pPr>
          </w:p>
        </w:tc>
      </w:tr>
    </w:tbl>
    <w:p w14:paraId="75BB1A8E" w14:textId="77777777" w:rsidR="00AF171B" w:rsidRDefault="00702C80" w:rsidP="00DF4C7D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Članak 3</w:t>
      </w:r>
      <w:r w:rsidR="00AF171B" w:rsidRPr="004F72F5">
        <w:rPr>
          <w:rFonts w:ascii="Arial" w:hAnsi="Arial" w:cs="Arial"/>
          <w:b/>
          <w:sz w:val="21"/>
          <w:szCs w:val="21"/>
        </w:rPr>
        <w:t>.</w:t>
      </w:r>
    </w:p>
    <w:p w14:paraId="25F6BD29" w14:textId="77777777" w:rsidR="005E46B1" w:rsidRDefault="005E46B1" w:rsidP="005E46B1">
      <w:pPr>
        <w:rPr>
          <w:rFonts w:ascii="Arial" w:hAnsi="Arial" w:cs="Arial"/>
          <w:b/>
          <w:sz w:val="21"/>
          <w:szCs w:val="21"/>
        </w:rPr>
      </w:pPr>
    </w:p>
    <w:p w14:paraId="05C3A63D" w14:textId="21E765BA" w:rsidR="005E46B1" w:rsidRPr="007851C7" w:rsidRDefault="005E46B1" w:rsidP="005E46B1">
      <w:pPr>
        <w:ind w:firstLine="36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Ovaj Program </w:t>
      </w:r>
      <w:r w:rsidRPr="007851C7">
        <w:rPr>
          <w:rFonts w:ascii="Arial" w:hAnsi="Arial" w:cs="Arial"/>
          <w:bCs/>
          <w:sz w:val="21"/>
          <w:szCs w:val="21"/>
        </w:rPr>
        <w:t xml:space="preserve">objavit će se u </w:t>
      </w:r>
      <w:r>
        <w:rPr>
          <w:rFonts w:ascii="Arial" w:hAnsi="Arial" w:cs="Arial"/>
          <w:bCs/>
          <w:sz w:val="21"/>
          <w:szCs w:val="21"/>
        </w:rPr>
        <w:t>Službenom glasniku Općine Marija Gorica</w:t>
      </w:r>
      <w:r w:rsidRPr="007851C7">
        <w:rPr>
          <w:rFonts w:ascii="Arial" w:hAnsi="Arial" w:cs="Arial"/>
          <w:bCs/>
          <w:sz w:val="21"/>
          <w:szCs w:val="21"/>
        </w:rPr>
        <w:t>, a</w:t>
      </w:r>
      <w:r w:rsidR="00011C9F">
        <w:rPr>
          <w:rFonts w:ascii="Arial" w:hAnsi="Arial" w:cs="Arial"/>
          <w:bCs/>
          <w:sz w:val="21"/>
          <w:szCs w:val="21"/>
        </w:rPr>
        <w:t xml:space="preserve"> stupa na snagu </w:t>
      </w:r>
      <w:r w:rsidR="00742967">
        <w:rPr>
          <w:rFonts w:ascii="Arial" w:hAnsi="Arial" w:cs="Arial"/>
          <w:bCs/>
          <w:sz w:val="21"/>
          <w:szCs w:val="21"/>
        </w:rPr>
        <w:t>0</w:t>
      </w:r>
      <w:r w:rsidR="00011C9F">
        <w:rPr>
          <w:rFonts w:ascii="Arial" w:hAnsi="Arial" w:cs="Arial"/>
          <w:bCs/>
          <w:sz w:val="21"/>
          <w:szCs w:val="21"/>
        </w:rPr>
        <w:t>1. siječnja 2026</w:t>
      </w:r>
      <w:r w:rsidRPr="007851C7">
        <w:rPr>
          <w:rFonts w:ascii="Arial" w:hAnsi="Arial" w:cs="Arial"/>
          <w:bCs/>
          <w:sz w:val="21"/>
          <w:szCs w:val="21"/>
        </w:rPr>
        <w:t>.</w:t>
      </w:r>
      <w:r w:rsidR="00742967">
        <w:rPr>
          <w:rFonts w:ascii="Arial" w:hAnsi="Arial" w:cs="Arial"/>
          <w:bCs/>
          <w:sz w:val="21"/>
          <w:szCs w:val="21"/>
        </w:rPr>
        <w:t xml:space="preserve"> godine.</w:t>
      </w:r>
    </w:p>
    <w:p w14:paraId="3DCD2B8E" w14:textId="77777777" w:rsidR="00AF171B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ab/>
      </w:r>
    </w:p>
    <w:p w14:paraId="030CC5AD" w14:textId="77777777" w:rsidR="00AF171B" w:rsidRPr="004F72F5" w:rsidRDefault="00AF171B" w:rsidP="00AF171B">
      <w:pPr>
        <w:jc w:val="both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OPĆINSKO VIJEĆE</w:t>
      </w:r>
    </w:p>
    <w:p w14:paraId="1C081E38" w14:textId="3D34FD77"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KLASA: </w:t>
      </w:r>
      <w:r w:rsidR="00011C9F">
        <w:rPr>
          <w:rFonts w:ascii="Arial" w:hAnsi="Arial" w:cs="Arial"/>
          <w:sz w:val="21"/>
          <w:szCs w:val="21"/>
        </w:rPr>
        <w:t>024-01/25</w:t>
      </w:r>
      <w:r w:rsidR="007F1129">
        <w:rPr>
          <w:rFonts w:ascii="Arial" w:hAnsi="Arial" w:cs="Arial"/>
          <w:sz w:val="21"/>
          <w:szCs w:val="21"/>
        </w:rPr>
        <w:t>-01/</w:t>
      </w:r>
      <w:r w:rsidR="004A31B7">
        <w:rPr>
          <w:rFonts w:ascii="Arial" w:hAnsi="Arial" w:cs="Arial"/>
          <w:sz w:val="21"/>
          <w:szCs w:val="21"/>
        </w:rPr>
        <w:t>06</w:t>
      </w:r>
    </w:p>
    <w:p w14:paraId="7E7C0FCD" w14:textId="71CCBD80" w:rsidR="00AF171B" w:rsidRPr="004F72F5" w:rsidRDefault="00DF4C7D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URBROJ: </w:t>
      </w:r>
      <w:r w:rsidR="00011C9F">
        <w:rPr>
          <w:rFonts w:ascii="Arial" w:hAnsi="Arial" w:cs="Arial"/>
          <w:sz w:val="21"/>
          <w:szCs w:val="21"/>
        </w:rPr>
        <w:t>238-19-01-25</w:t>
      </w:r>
      <w:r w:rsidR="007F1129">
        <w:rPr>
          <w:rFonts w:ascii="Arial" w:hAnsi="Arial" w:cs="Arial"/>
          <w:sz w:val="21"/>
          <w:szCs w:val="21"/>
        </w:rPr>
        <w:t>-</w:t>
      </w:r>
      <w:r w:rsidR="004A31B7">
        <w:rPr>
          <w:rFonts w:ascii="Arial" w:hAnsi="Arial" w:cs="Arial"/>
          <w:sz w:val="21"/>
          <w:szCs w:val="21"/>
        </w:rPr>
        <w:t>15</w:t>
      </w:r>
    </w:p>
    <w:p w14:paraId="78772AEC" w14:textId="1D73ED79" w:rsidR="00AF171B" w:rsidRPr="004F72F5" w:rsidRDefault="00DF4C7D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Marija Gorica,</w:t>
      </w:r>
      <w:r w:rsidR="00011C9F">
        <w:rPr>
          <w:rFonts w:ascii="Arial" w:hAnsi="Arial" w:cs="Arial"/>
          <w:sz w:val="21"/>
          <w:szCs w:val="21"/>
        </w:rPr>
        <w:t xml:space="preserve"> </w:t>
      </w:r>
      <w:r w:rsidR="004A31B7">
        <w:rPr>
          <w:rFonts w:ascii="Arial" w:hAnsi="Arial" w:cs="Arial"/>
          <w:sz w:val="21"/>
          <w:szCs w:val="21"/>
        </w:rPr>
        <w:t>17</w:t>
      </w:r>
      <w:r w:rsidR="00742967">
        <w:rPr>
          <w:rFonts w:ascii="Arial" w:hAnsi="Arial" w:cs="Arial"/>
          <w:sz w:val="21"/>
          <w:szCs w:val="21"/>
        </w:rPr>
        <w:t xml:space="preserve">. </w:t>
      </w:r>
      <w:r w:rsidR="00AE0988">
        <w:rPr>
          <w:rFonts w:ascii="Arial" w:hAnsi="Arial" w:cs="Arial"/>
          <w:sz w:val="21"/>
          <w:szCs w:val="21"/>
        </w:rPr>
        <w:t xml:space="preserve">prosinca </w:t>
      </w:r>
      <w:r w:rsidR="00011C9F">
        <w:rPr>
          <w:rFonts w:ascii="Arial" w:hAnsi="Arial" w:cs="Arial"/>
          <w:sz w:val="21"/>
          <w:szCs w:val="21"/>
        </w:rPr>
        <w:t>2025</w:t>
      </w:r>
      <w:r w:rsidR="00AF171B" w:rsidRPr="004F72F5">
        <w:rPr>
          <w:rFonts w:ascii="Arial" w:hAnsi="Arial" w:cs="Arial"/>
          <w:sz w:val="21"/>
          <w:szCs w:val="21"/>
        </w:rPr>
        <w:t>.</w:t>
      </w:r>
    </w:p>
    <w:p w14:paraId="0EB69EE4" w14:textId="77777777" w:rsidR="00AF171B" w:rsidRPr="004F72F5" w:rsidRDefault="00E715EF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AF171B"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="00AF171B">
        <w:rPr>
          <w:rFonts w:ascii="Arial" w:hAnsi="Arial" w:cs="Arial"/>
          <w:sz w:val="21"/>
          <w:szCs w:val="21"/>
        </w:rPr>
        <w:tab/>
      </w:r>
      <w:r w:rsidR="00AF171B" w:rsidRPr="004F72F5">
        <w:rPr>
          <w:rFonts w:ascii="Arial" w:hAnsi="Arial" w:cs="Arial"/>
          <w:sz w:val="21"/>
          <w:szCs w:val="21"/>
        </w:rPr>
        <w:t xml:space="preserve"> </w:t>
      </w:r>
      <w:r w:rsidR="00AF171B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t xml:space="preserve">          </w:t>
      </w:r>
      <w:r w:rsidR="00AF171B">
        <w:rPr>
          <w:rFonts w:ascii="Arial" w:hAnsi="Arial" w:cs="Arial"/>
          <w:sz w:val="21"/>
          <w:szCs w:val="21"/>
        </w:rPr>
        <w:t xml:space="preserve"> </w:t>
      </w:r>
      <w:r w:rsidR="00810FA2">
        <w:rPr>
          <w:rFonts w:ascii="Arial" w:hAnsi="Arial" w:cs="Arial"/>
          <w:sz w:val="21"/>
          <w:szCs w:val="21"/>
        </w:rPr>
        <w:t xml:space="preserve">  </w:t>
      </w:r>
      <w:r w:rsidR="00AF171B" w:rsidRPr="004F72F5">
        <w:rPr>
          <w:rFonts w:ascii="Arial" w:hAnsi="Arial" w:cs="Arial"/>
          <w:sz w:val="21"/>
          <w:szCs w:val="21"/>
        </w:rPr>
        <w:t>PREDSJEDNIK</w:t>
      </w:r>
    </w:p>
    <w:p w14:paraId="0EFA4DC0" w14:textId="77777777"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4F72F5">
        <w:rPr>
          <w:rFonts w:ascii="Arial" w:hAnsi="Arial" w:cs="Arial"/>
          <w:sz w:val="21"/>
          <w:szCs w:val="21"/>
        </w:rPr>
        <w:t>OPĆINSKOG VIJEĆA</w:t>
      </w:r>
    </w:p>
    <w:p w14:paraId="338565B7" w14:textId="77777777" w:rsidR="00372BC0" w:rsidRDefault="00AF171B" w:rsidP="007C1A84">
      <w:pPr>
        <w:jc w:val="both"/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  <w:t xml:space="preserve">    </w:t>
      </w:r>
      <w:r w:rsidRPr="004F72F5">
        <w:rPr>
          <w:rFonts w:ascii="Arial" w:hAnsi="Arial" w:cs="Arial"/>
          <w:sz w:val="21"/>
          <w:szCs w:val="21"/>
        </w:rPr>
        <w:t>Josip Žagmeštar</w:t>
      </w:r>
    </w:p>
    <w:sectPr w:rsidR="00372BC0" w:rsidSect="005B0447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2C2B"/>
    <w:multiLevelType w:val="hybridMultilevel"/>
    <w:tmpl w:val="A030D61A"/>
    <w:lvl w:ilvl="0" w:tplc="246A5D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7685B"/>
    <w:multiLevelType w:val="hybridMultilevel"/>
    <w:tmpl w:val="7256A6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0812078">
    <w:abstractNumId w:val="0"/>
  </w:num>
  <w:num w:numId="2" w16cid:durableId="1292442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1B"/>
    <w:rsid w:val="00011C9F"/>
    <w:rsid w:val="00031108"/>
    <w:rsid w:val="00040305"/>
    <w:rsid w:val="000C1CAA"/>
    <w:rsid w:val="000E17F9"/>
    <w:rsid w:val="001143B1"/>
    <w:rsid w:val="0017077D"/>
    <w:rsid w:val="001A1AE4"/>
    <w:rsid w:val="00214878"/>
    <w:rsid w:val="002323AC"/>
    <w:rsid w:val="00265416"/>
    <w:rsid w:val="002D33C1"/>
    <w:rsid w:val="00307075"/>
    <w:rsid w:val="00333B85"/>
    <w:rsid w:val="003346FD"/>
    <w:rsid w:val="003517A6"/>
    <w:rsid w:val="003550CC"/>
    <w:rsid w:val="00372BC0"/>
    <w:rsid w:val="00397E4F"/>
    <w:rsid w:val="003B059D"/>
    <w:rsid w:val="003D2A95"/>
    <w:rsid w:val="003E6C2C"/>
    <w:rsid w:val="004120A1"/>
    <w:rsid w:val="00424419"/>
    <w:rsid w:val="00431FD2"/>
    <w:rsid w:val="00494579"/>
    <w:rsid w:val="004A31B7"/>
    <w:rsid w:val="004D7864"/>
    <w:rsid w:val="00534C85"/>
    <w:rsid w:val="00585E3D"/>
    <w:rsid w:val="005B0447"/>
    <w:rsid w:val="005D67DD"/>
    <w:rsid w:val="005E46B1"/>
    <w:rsid w:val="00614CA4"/>
    <w:rsid w:val="006175BB"/>
    <w:rsid w:val="00653DDC"/>
    <w:rsid w:val="006623D3"/>
    <w:rsid w:val="0067147B"/>
    <w:rsid w:val="00685849"/>
    <w:rsid w:val="00686E6D"/>
    <w:rsid w:val="006C2D7B"/>
    <w:rsid w:val="006C350C"/>
    <w:rsid w:val="006F0811"/>
    <w:rsid w:val="006F27ED"/>
    <w:rsid w:val="00702C80"/>
    <w:rsid w:val="00704000"/>
    <w:rsid w:val="00742967"/>
    <w:rsid w:val="00751FFB"/>
    <w:rsid w:val="00776F54"/>
    <w:rsid w:val="007935DD"/>
    <w:rsid w:val="00793685"/>
    <w:rsid w:val="0079629C"/>
    <w:rsid w:val="007C1A84"/>
    <w:rsid w:val="007C647B"/>
    <w:rsid w:val="007D1741"/>
    <w:rsid w:val="007E74A5"/>
    <w:rsid w:val="007F1129"/>
    <w:rsid w:val="00805D13"/>
    <w:rsid w:val="00810FA2"/>
    <w:rsid w:val="00823072"/>
    <w:rsid w:val="00827235"/>
    <w:rsid w:val="00851CD6"/>
    <w:rsid w:val="00866511"/>
    <w:rsid w:val="008828CE"/>
    <w:rsid w:val="008B1BE9"/>
    <w:rsid w:val="008B42CE"/>
    <w:rsid w:val="009015EC"/>
    <w:rsid w:val="00960A20"/>
    <w:rsid w:val="00996A46"/>
    <w:rsid w:val="009A25B6"/>
    <w:rsid w:val="009C60BB"/>
    <w:rsid w:val="009D30EC"/>
    <w:rsid w:val="009D3E3D"/>
    <w:rsid w:val="009E1F53"/>
    <w:rsid w:val="00A23C72"/>
    <w:rsid w:val="00AA1753"/>
    <w:rsid w:val="00AE0988"/>
    <w:rsid w:val="00AF171B"/>
    <w:rsid w:val="00B17C43"/>
    <w:rsid w:val="00B31147"/>
    <w:rsid w:val="00BA054E"/>
    <w:rsid w:val="00BA3D98"/>
    <w:rsid w:val="00BB0B65"/>
    <w:rsid w:val="00BE402D"/>
    <w:rsid w:val="00BF64E3"/>
    <w:rsid w:val="00C01612"/>
    <w:rsid w:val="00C2554E"/>
    <w:rsid w:val="00C5581A"/>
    <w:rsid w:val="00C91838"/>
    <w:rsid w:val="00C94170"/>
    <w:rsid w:val="00CE5C28"/>
    <w:rsid w:val="00D70BAA"/>
    <w:rsid w:val="00D7465A"/>
    <w:rsid w:val="00D900ED"/>
    <w:rsid w:val="00D96268"/>
    <w:rsid w:val="00DC1C55"/>
    <w:rsid w:val="00DD56F2"/>
    <w:rsid w:val="00DF4C7D"/>
    <w:rsid w:val="00E02F5F"/>
    <w:rsid w:val="00E715EF"/>
    <w:rsid w:val="00E8512E"/>
    <w:rsid w:val="00ED39AD"/>
    <w:rsid w:val="00EE6B60"/>
    <w:rsid w:val="00F53D95"/>
    <w:rsid w:val="00F73F41"/>
    <w:rsid w:val="00F9300C"/>
    <w:rsid w:val="00FB4905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F61D"/>
  <w15:docId w15:val="{493E3082-1DB4-4A2E-BE6C-F8910841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7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71B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BE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B31147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9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10</cp:revision>
  <cp:lastPrinted>2025-12-11T10:27:00Z</cp:lastPrinted>
  <dcterms:created xsi:type="dcterms:W3CDTF">2024-12-11T14:15:00Z</dcterms:created>
  <dcterms:modified xsi:type="dcterms:W3CDTF">2025-12-23T09:12:00Z</dcterms:modified>
</cp:coreProperties>
</file>