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BFC96" w14:textId="2FDB3998" w:rsidR="00015BF6" w:rsidRDefault="00015BF6" w:rsidP="00015BF6">
      <w:pPr>
        <w:rPr>
          <w:rFonts w:cs="Times New Roman"/>
          <w:highlight w:val="yellow"/>
        </w:rPr>
      </w:pPr>
      <w:r w:rsidRPr="00163609">
        <w:rPr>
          <w:rFonts w:cs="Times New Roman"/>
          <w:highlight w:val="yellow"/>
        </w:rPr>
        <w:t>MEMO</w:t>
      </w:r>
    </w:p>
    <w:p w14:paraId="083D4F8B" w14:textId="257A5259" w:rsidR="00B3795E" w:rsidRDefault="00B3795E" w:rsidP="00015BF6">
      <w:pPr>
        <w:rPr>
          <w:rFonts w:cs="Times New Roman"/>
          <w:highlight w:val="yellow"/>
        </w:rPr>
      </w:pPr>
      <w:r>
        <w:rPr>
          <w:rFonts w:cs="Times New Roman"/>
          <w:highlight w:val="yellow"/>
        </w:rPr>
        <w:t>KLASA</w:t>
      </w:r>
    </w:p>
    <w:p w14:paraId="60B5F932" w14:textId="41B0345A" w:rsidR="00B3795E" w:rsidRPr="00163609" w:rsidRDefault="00B3795E" w:rsidP="00015BF6">
      <w:pPr>
        <w:rPr>
          <w:rFonts w:cs="Times New Roman"/>
          <w:highlight w:val="yellow"/>
        </w:rPr>
      </w:pPr>
      <w:r>
        <w:rPr>
          <w:rFonts w:cs="Times New Roman"/>
          <w:highlight w:val="yellow"/>
        </w:rPr>
        <w:t>URBROJ</w:t>
      </w:r>
    </w:p>
    <w:p w14:paraId="314E68D1" w14:textId="77777777" w:rsidR="00015BF6" w:rsidRPr="00C32178" w:rsidRDefault="00015BF6" w:rsidP="00015BF6">
      <w:pPr>
        <w:jc w:val="center"/>
        <w:rPr>
          <w:rFonts w:cs="Times New Roman"/>
        </w:rPr>
      </w:pPr>
    </w:p>
    <w:p w14:paraId="370F98FC" w14:textId="77777777" w:rsidR="00015BF6" w:rsidRPr="00C32178" w:rsidRDefault="00015BF6" w:rsidP="00015BF6">
      <w:pPr>
        <w:jc w:val="center"/>
        <w:rPr>
          <w:rFonts w:cs="Times New Roman"/>
        </w:rPr>
      </w:pPr>
    </w:p>
    <w:p w14:paraId="2351EA86" w14:textId="77777777" w:rsidR="00015BF6" w:rsidRPr="00C32178" w:rsidRDefault="00015BF6" w:rsidP="00015BF6">
      <w:pPr>
        <w:jc w:val="center"/>
        <w:rPr>
          <w:rFonts w:cs="Times New Roman"/>
        </w:rPr>
      </w:pPr>
    </w:p>
    <w:p w14:paraId="1F81A969" w14:textId="77777777" w:rsidR="00015BF6" w:rsidRPr="00C32178" w:rsidRDefault="00015BF6" w:rsidP="00015BF6">
      <w:pPr>
        <w:jc w:val="center"/>
        <w:rPr>
          <w:rFonts w:cs="Times New Roman"/>
        </w:rPr>
      </w:pPr>
    </w:p>
    <w:p w14:paraId="3E73BC2C" w14:textId="77777777" w:rsidR="00015BF6" w:rsidRPr="00C32178" w:rsidRDefault="00015BF6" w:rsidP="00015BF6">
      <w:pPr>
        <w:jc w:val="center"/>
        <w:rPr>
          <w:rFonts w:cs="Times New Roman"/>
        </w:rPr>
      </w:pPr>
    </w:p>
    <w:p w14:paraId="77BFB087" w14:textId="3EFDF80C" w:rsidR="00015BF6" w:rsidRPr="00EB4BC0" w:rsidRDefault="0032002D" w:rsidP="00015BF6">
      <w:pPr>
        <w:jc w:val="center"/>
        <w:rPr>
          <w:rFonts w:cs="Times New Roman"/>
          <w:b/>
          <w:bCs/>
          <w:sz w:val="32"/>
          <w:szCs w:val="32"/>
        </w:rPr>
      </w:pPr>
      <w:r>
        <w:rPr>
          <w:rFonts w:cs="Times New Roman"/>
          <w:b/>
          <w:bCs/>
          <w:sz w:val="32"/>
          <w:szCs w:val="32"/>
        </w:rPr>
        <w:t>POLUG</w:t>
      </w:r>
      <w:r w:rsidR="00015BF6" w:rsidRPr="00EB4BC0">
        <w:rPr>
          <w:rFonts w:cs="Times New Roman"/>
          <w:b/>
          <w:bCs/>
          <w:sz w:val="32"/>
          <w:szCs w:val="32"/>
        </w:rPr>
        <w:t>ODIŠNJE IZVJEŠĆE O PROVEDBI PROVEDBENOG PROGRAMA O</w:t>
      </w:r>
      <w:r w:rsidR="0047250C">
        <w:rPr>
          <w:rFonts w:cs="Times New Roman"/>
          <w:b/>
          <w:bCs/>
          <w:sz w:val="32"/>
          <w:szCs w:val="32"/>
        </w:rPr>
        <w:t>PĆIN</w:t>
      </w:r>
      <w:r w:rsidR="00035B7C">
        <w:rPr>
          <w:rFonts w:cs="Times New Roman"/>
          <w:b/>
          <w:bCs/>
          <w:sz w:val="32"/>
          <w:szCs w:val="32"/>
        </w:rPr>
        <w:t>E</w:t>
      </w:r>
      <w:r w:rsidR="00015BF6" w:rsidRPr="00EB4BC0">
        <w:rPr>
          <w:rFonts w:cs="Times New Roman"/>
          <w:b/>
          <w:bCs/>
          <w:sz w:val="32"/>
          <w:szCs w:val="32"/>
        </w:rPr>
        <w:t xml:space="preserve"> </w:t>
      </w:r>
      <w:r w:rsidR="00B12780">
        <w:rPr>
          <w:rFonts w:cs="Times New Roman"/>
          <w:b/>
          <w:bCs/>
          <w:sz w:val="32"/>
          <w:szCs w:val="32"/>
        </w:rPr>
        <w:t>MARIJA GORICA</w:t>
      </w:r>
      <w:r w:rsidR="00015BF6" w:rsidRPr="00EB4BC0">
        <w:rPr>
          <w:rFonts w:cs="Times New Roman"/>
          <w:b/>
          <w:bCs/>
          <w:sz w:val="32"/>
          <w:szCs w:val="32"/>
        </w:rPr>
        <w:t xml:space="preserve"> ZA RAZDOBLJE </w:t>
      </w:r>
    </w:p>
    <w:p w14:paraId="4A68D3B9" w14:textId="0FE434C4" w:rsidR="00A6241A" w:rsidRPr="00EB4BC0" w:rsidRDefault="00015BF6" w:rsidP="00015BF6">
      <w:pPr>
        <w:jc w:val="center"/>
        <w:rPr>
          <w:rFonts w:cs="Times New Roman"/>
          <w:b/>
          <w:bCs/>
          <w:sz w:val="32"/>
          <w:szCs w:val="32"/>
        </w:rPr>
      </w:pPr>
      <w:r w:rsidRPr="00EB4BC0">
        <w:rPr>
          <w:rFonts w:cs="Times New Roman"/>
          <w:b/>
          <w:bCs/>
          <w:sz w:val="32"/>
          <w:szCs w:val="32"/>
        </w:rPr>
        <w:t>2021.-2025.</w:t>
      </w:r>
    </w:p>
    <w:p w14:paraId="40C8F149" w14:textId="24F8232A" w:rsidR="00015BF6" w:rsidRPr="00EB4BC0" w:rsidRDefault="0044624A" w:rsidP="00293C49">
      <w:pPr>
        <w:jc w:val="center"/>
        <w:rPr>
          <w:rFonts w:cs="Times New Roman"/>
          <w:sz w:val="28"/>
          <w:szCs w:val="28"/>
        </w:rPr>
      </w:pPr>
      <w:r>
        <w:rPr>
          <w:rFonts w:cs="Times New Roman"/>
          <w:sz w:val="28"/>
          <w:szCs w:val="28"/>
        </w:rPr>
        <w:t>Polug</w:t>
      </w:r>
      <w:r w:rsidR="00293C49">
        <w:rPr>
          <w:rFonts w:cs="Times New Roman"/>
          <w:sz w:val="28"/>
          <w:szCs w:val="28"/>
        </w:rPr>
        <w:t xml:space="preserve">odišnje </w:t>
      </w:r>
      <w:r w:rsidR="00035B7C">
        <w:rPr>
          <w:rFonts w:cs="Times New Roman"/>
          <w:sz w:val="28"/>
          <w:szCs w:val="28"/>
        </w:rPr>
        <w:t>i</w:t>
      </w:r>
      <w:r w:rsidR="00293C49">
        <w:rPr>
          <w:rFonts w:cs="Times New Roman"/>
          <w:sz w:val="28"/>
          <w:szCs w:val="28"/>
        </w:rPr>
        <w:t xml:space="preserve">zvješće </w:t>
      </w:r>
      <w:r w:rsidR="00015BF6" w:rsidRPr="00EB4BC0">
        <w:rPr>
          <w:rFonts w:cs="Times New Roman"/>
          <w:sz w:val="28"/>
          <w:szCs w:val="28"/>
        </w:rPr>
        <w:t xml:space="preserve">za razdoblje </w:t>
      </w:r>
      <w:r w:rsidR="00293C49">
        <w:rPr>
          <w:rFonts w:cs="Times New Roman"/>
          <w:sz w:val="28"/>
          <w:szCs w:val="28"/>
        </w:rPr>
        <w:t xml:space="preserve">                                                                                    </w:t>
      </w:r>
      <w:r w:rsidR="00015BF6" w:rsidRPr="00EB4BC0">
        <w:rPr>
          <w:rFonts w:cs="Times New Roman"/>
          <w:sz w:val="28"/>
          <w:szCs w:val="28"/>
        </w:rPr>
        <w:t>od 1. siječnja 202</w:t>
      </w:r>
      <w:r>
        <w:rPr>
          <w:rFonts w:cs="Times New Roman"/>
          <w:sz w:val="28"/>
          <w:szCs w:val="28"/>
        </w:rPr>
        <w:t>3</w:t>
      </w:r>
      <w:r w:rsidR="00015BF6" w:rsidRPr="00EB4BC0">
        <w:rPr>
          <w:rFonts w:cs="Times New Roman"/>
          <w:sz w:val="28"/>
          <w:szCs w:val="28"/>
        </w:rPr>
        <w:t>. do 3</w:t>
      </w:r>
      <w:r>
        <w:rPr>
          <w:rFonts w:cs="Times New Roman"/>
          <w:sz w:val="28"/>
          <w:szCs w:val="28"/>
        </w:rPr>
        <w:t>0</w:t>
      </w:r>
      <w:r w:rsidR="00015BF6" w:rsidRPr="00EB4BC0">
        <w:rPr>
          <w:rFonts w:cs="Times New Roman"/>
          <w:sz w:val="28"/>
          <w:szCs w:val="28"/>
        </w:rPr>
        <w:t>.</w:t>
      </w:r>
      <w:r w:rsidR="00324F57">
        <w:rPr>
          <w:rFonts w:cs="Times New Roman"/>
          <w:sz w:val="28"/>
          <w:szCs w:val="28"/>
        </w:rPr>
        <w:t xml:space="preserve"> </w:t>
      </w:r>
      <w:r>
        <w:rPr>
          <w:rFonts w:cs="Times New Roman"/>
          <w:sz w:val="28"/>
          <w:szCs w:val="28"/>
        </w:rPr>
        <w:t>lipnja</w:t>
      </w:r>
      <w:r w:rsidR="00015BF6" w:rsidRPr="00EB4BC0">
        <w:rPr>
          <w:rFonts w:cs="Times New Roman"/>
          <w:sz w:val="28"/>
          <w:szCs w:val="28"/>
        </w:rPr>
        <w:t xml:space="preserve"> 202</w:t>
      </w:r>
      <w:r>
        <w:rPr>
          <w:rFonts w:cs="Times New Roman"/>
          <w:sz w:val="28"/>
          <w:szCs w:val="28"/>
        </w:rPr>
        <w:t>3</w:t>
      </w:r>
      <w:r w:rsidR="00015BF6" w:rsidRPr="00EB4BC0">
        <w:rPr>
          <w:rFonts w:cs="Times New Roman"/>
          <w:sz w:val="28"/>
          <w:szCs w:val="28"/>
        </w:rPr>
        <w:t>. godine</w:t>
      </w:r>
    </w:p>
    <w:p w14:paraId="4C7E393C" w14:textId="2166940E" w:rsidR="00015BF6" w:rsidRPr="00C32178" w:rsidRDefault="00015BF6" w:rsidP="00015BF6">
      <w:pPr>
        <w:rPr>
          <w:rFonts w:cs="Times New Roman"/>
        </w:rPr>
      </w:pPr>
    </w:p>
    <w:p w14:paraId="774AAE15" w14:textId="07054309" w:rsidR="00015BF6" w:rsidRPr="00C32178" w:rsidRDefault="00015BF6" w:rsidP="00015BF6">
      <w:pPr>
        <w:rPr>
          <w:rFonts w:cs="Times New Roman"/>
        </w:rPr>
      </w:pPr>
    </w:p>
    <w:p w14:paraId="6FE956DB" w14:textId="65B5FE4D" w:rsidR="00015BF6" w:rsidRPr="00C32178" w:rsidRDefault="00015BF6" w:rsidP="00015BF6">
      <w:pPr>
        <w:rPr>
          <w:rFonts w:cs="Times New Roman"/>
        </w:rPr>
      </w:pPr>
    </w:p>
    <w:p w14:paraId="11E9BBCC" w14:textId="4ED64332" w:rsidR="00015BF6" w:rsidRPr="00015BF6" w:rsidRDefault="00015BF6" w:rsidP="00015BF6"/>
    <w:p w14:paraId="0CDCB6F3" w14:textId="0A633D55" w:rsidR="00015BF6" w:rsidRPr="00015BF6" w:rsidRDefault="00015BF6" w:rsidP="00015BF6"/>
    <w:p w14:paraId="1C348A12" w14:textId="26A1A41D" w:rsidR="00015BF6" w:rsidRPr="00015BF6" w:rsidRDefault="00015BF6" w:rsidP="00015BF6"/>
    <w:p w14:paraId="2221C2A1" w14:textId="04346904" w:rsidR="00015BF6" w:rsidRPr="00015BF6" w:rsidRDefault="00015BF6" w:rsidP="00015BF6"/>
    <w:p w14:paraId="69AD7FB7" w14:textId="40097156" w:rsidR="00015BF6" w:rsidRPr="00015BF6" w:rsidRDefault="00015BF6" w:rsidP="00015BF6"/>
    <w:p w14:paraId="454DD29F" w14:textId="55960A8E" w:rsidR="00015BF6" w:rsidRPr="00015BF6" w:rsidRDefault="00015BF6" w:rsidP="00015BF6"/>
    <w:p w14:paraId="781FDFE5" w14:textId="79DD4D1F" w:rsidR="00015BF6" w:rsidRDefault="00015BF6" w:rsidP="00015BF6"/>
    <w:p w14:paraId="39E4A50F" w14:textId="139D0199" w:rsidR="00015BF6" w:rsidRDefault="00015BF6" w:rsidP="00015BF6">
      <w:pPr>
        <w:jc w:val="center"/>
      </w:pPr>
    </w:p>
    <w:p w14:paraId="1C0C4064" w14:textId="77777777" w:rsidR="00015D0C" w:rsidRDefault="00015D0C" w:rsidP="001C7207">
      <w:pPr>
        <w:pStyle w:val="Naslov2"/>
      </w:pPr>
    </w:p>
    <w:p w14:paraId="63824771" w14:textId="77777777" w:rsidR="00886002" w:rsidRDefault="00886002" w:rsidP="00886002"/>
    <w:p w14:paraId="2D4AD6A0" w14:textId="77777777" w:rsidR="00886002" w:rsidRDefault="00886002" w:rsidP="00886002"/>
    <w:p w14:paraId="66FDF569" w14:textId="77777777" w:rsidR="00886002" w:rsidRDefault="00886002" w:rsidP="00886002"/>
    <w:p w14:paraId="5D73FF9E" w14:textId="77777777" w:rsidR="00886002" w:rsidRDefault="00886002" w:rsidP="00886002"/>
    <w:p w14:paraId="7F640252" w14:textId="53B0F7D7" w:rsidR="00886002" w:rsidRPr="00886002" w:rsidRDefault="00886002" w:rsidP="00886002">
      <w:pPr>
        <w:jc w:val="center"/>
        <w:sectPr w:rsidR="00886002" w:rsidRPr="00886002" w:rsidSect="00015D0C">
          <w:footerReference w:type="default" r:id="rId8"/>
          <w:pgSz w:w="11906" w:h="16838"/>
          <w:pgMar w:top="1417" w:right="1417" w:bottom="1417" w:left="1417" w:header="708" w:footer="708" w:gutter="0"/>
          <w:cols w:space="708"/>
          <w:docGrid w:linePitch="360"/>
        </w:sectPr>
      </w:pPr>
      <w:r>
        <w:t>S</w:t>
      </w:r>
      <w:r w:rsidR="000E434F">
        <w:t>rpan</w:t>
      </w:r>
      <w:r>
        <w:t>j, 2023.</w:t>
      </w:r>
    </w:p>
    <w:p w14:paraId="6613106E" w14:textId="438DA180" w:rsidR="001C7207" w:rsidRPr="00666B25" w:rsidRDefault="00866340" w:rsidP="00924547">
      <w:pPr>
        <w:pStyle w:val="Naslov2"/>
        <w:numPr>
          <w:ilvl w:val="0"/>
          <w:numId w:val="17"/>
        </w:numPr>
        <w:ind w:left="426"/>
        <w:rPr>
          <w:rFonts w:ascii="Times New Roman" w:hAnsi="Times New Roman" w:cs="Times New Roman"/>
          <w:b/>
          <w:bCs/>
          <w:color w:val="4472C4" w:themeColor="accent1"/>
          <w:sz w:val="24"/>
          <w:szCs w:val="24"/>
        </w:rPr>
      </w:pPr>
      <w:r w:rsidRPr="00666B25">
        <w:rPr>
          <w:rFonts w:ascii="Times New Roman" w:hAnsi="Times New Roman" w:cs="Times New Roman"/>
          <w:b/>
          <w:bCs/>
          <w:color w:val="4472C4" w:themeColor="accent1"/>
          <w:sz w:val="24"/>
          <w:szCs w:val="24"/>
        </w:rPr>
        <w:lastRenderedPageBreak/>
        <w:t>PREGLED STANJA U UPRAVNOM PODRUČJU</w:t>
      </w:r>
    </w:p>
    <w:p w14:paraId="7852AE78" w14:textId="77777777" w:rsidR="001C7207" w:rsidRDefault="001C7207" w:rsidP="00EB4BC0">
      <w:pPr>
        <w:jc w:val="both"/>
      </w:pPr>
    </w:p>
    <w:p w14:paraId="4EB00107" w14:textId="6465EACE" w:rsidR="00EB4BC0" w:rsidRDefault="000E434F" w:rsidP="00EB4BC0">
      <w:pPr>
        <w:jc w:val="both"/>
      </w:pPr>
      <w:r>
        <w:t>Polug</w:t>
      </w:r>
      <w:r w:rsidR="00EB4BC0">
        <w:t xml:space="preserve">odišnje izvješće o provedbi Provedbenog programa Općine </w:t>
      </w:r>
      <w:r w:rsidR="00B12780">
        <w:t>Marija Gorica</w:t>
      </w:r>
      <w:r w:rsidR="00EB4BC0">
        <w:t xml:space="preserve">  2021. – 2025. za</w:t>
      </w:r>
      <w:r w:rsidR="00324F57">
        <w:t xml:space="preserve"> </w:t>
      </w:r>
      <w:r w:rsidR="00EB4BC0">
        <w:t>202</w:t>
      </w:r>
      <w:r>
        <w:t>3</w:t>
      </w:r>
      <w:r w:rsidR="00EB4BC0">
        <w:t>. godin</w:t>
      </w:r>
      <w:r w:rsidR="00324F57">
        <w:t xml:space="preserve">u </w:t>
      </w:r>
      <w:r w:rsidR="00EB4BC0">
        <w:t>(1.siječanj – 3</w:t>
      </w:r>
      <w:r>
        <w:t>0</w:t>
      </w:r>
      <w:r w:rsidR="00EB4BC0">
        <w:t>.</w:t>
      </w:r>
      <w:r w:rsidR="00CE783B">
        <w:t>lipanj</w:t>
      </w:r>
      <w:r w:rsidR="00EB4BC0">
        <w:t xml:space="preserve">) izrađeno je u skladu s Uputom za izradu polugodišnjeg izvješća o provedbi provedbenog programa tijela državne uprave, Ministarstva regionalnog razvoja i fondova Europske unije kao koordinacijskom tijelu u sustavu strateškog planiranja i upravljanja razvojem Republike Hrvatske, iz prosinca 2021. godine, a kojom je definirana struktura i sadržaj istog. U skladu s Uputom, </w:t>
      </w:r>
      <w:r>
        <w:t>Polug</w:t>
      </w:r>
      <w:r w:rsidR="00EB4BC0">
        <w:t>odišnje izvješće se sastoji od tekstualnog dijela (u word formatu) i tabličnog predloška izvješća koji se izrađuje zasebno i dostavlja u xslx</w:t>
      </w:r>
      <w:r w:rsidR="00866340">
        <w:t>.</w:t>
      </w:r>
      <w:r w:rsidR="00EB4BC0">
        <w:t xml:space="preserve"> formatu uz tekstualni dio izvješća. Uz poglavlje Pregled stanja, u kojem se daje kratak pregled gospodarskog, društvenog i političkog konteksta, odnosno promjena tijekom izvještajnog razdoblja, tekstualni dio izvješća obuhvaća i cjeline Izvješća o napretku provedbe mjera i Doprinos ostvarenju ciljeva javnih politika, zasebno za svako upravno područje u nadležnosti MPGI. Tablični predložak </w:t>
      </w:r>
      <w:r>
        <w:t>polu</w:t>
      </w:r>
      <w:r w:rsidR="00EB4BC0">
        <w:t>godišnjeg izvješća o provedbi provedbenog programa sadrži tablične podatke o ostvarenoj vrijednosti pokazatelja rezultata u izvještajnom razdoblju, iznosima utrošenih proračunskih sredstava, postignuću ključnih točaka ostvarenja, statusu provedbe mjere te opis statusa provedbe mjere, također zasebno za svako upravno područje u nadležnosti Općine.</w:t>
      </w:r>
    </w:p>
    <w:p w14:paraId="133962E3" w14:textId="77777777" w:rsidR="003A7A6C" w:rsidRDefault="003A7A6C" w:rsidP="00EB4BC0">
      <w:pPr>
        <w:jc w:val="both"/>
      </w:pPr>
    </w:p>
    <w:p w14:paraId="512436DE" w14:textId="6E8D4A24" w:rsidR="00EB4BC0" w:rsidRDefault="00EB4BC0" w:rsidP="00EB4BC0">
      <w:pPr>
        <w:jc w:val="both"/>
      </w:pPr>
      <w:r>
        <w:t xml:space="preserve">U skladu s člankom 19. Zakona o lokalnoj i područnoj (regionalnoj) samoupravi, Općina </w:t>
      </w:r>
      <w:r w:rsidR="00B12780">
        <w:t>Marija Gorica</w:t>
      </w:r>
      <w:r>
        <w:t xml:space="preserve"> u svom samoupravnom djelokrugu obavlja poslove lokalnog značaja kojima se neposredno ostvaruju potrebe građana, a koji nisu Ustavom ili zakonom dodijeljeni državnim tijelima i to osobito poslove koji se odnose na: - uređenje naselja i stanovanje, - prostorno i urbanističko planiranje, - komunalno gospodarstvo, - brigu o djeci, - socijalnu skrb, - primarnu zdravstvenu zaštitu, - odgoj i osnovno obrazovanje, - kulturu, tjelesnu kulturu i šport, - zaštitu potrošača, - zaštitu i unapređenje prirodnog okoliša, - protupožarnu i civilnu zaštitu, - promet na svom području - te ostale poslove sukladno posebnim zakonima.</w:t>
      </w:r>
    </w:p>
    <w:p w14:paraId="7559CDDE" w14:textId="77777777" w:rsidR="00EB4BC0" w:rsidRDefault="00EB4BC0" w:rsidP="00EB4BC0">
      <w:pPr>
        <w:jc w:val="both"/>
      </w:pPr>
    </w:p>
    <w:p w14:paraId="405F23D0" w14:textId="140C8780" w:rsidR="003A7A6C" w:rsidRDefault="00EB4BC0" w:rsidP="00EB4BC0">
      <w:pPr>
        <w:jc w:val="both"/>
      </w:pPr>
      <w:r>
        <w:t xml:space="preserve">Općina </w:t>
      </w:r>
      <w:r w:rsidR="00B12780">
        <w:t xml:space="preserve">Marija Gorica </w:t>
      </w:r>
      <w:r>
        <w:t>krajem prosinca 2021. godine donijela</w:t>
      </w:r>
      <w:r w:rsidR="000058C0">
        <w:t xml:space="preserve"> je </w:t>
      </w:r>
      <w:r>
        <w:t xml:space="preserve"> Provedbeni program za razdoblje 2021. – 2025. godine. Provedbeni program je kratkoročni akt strateškog planiranja od nacionalnog značaja koji opisuje viziju, misiju, izazove i razvojne potrebe koje proizlaze iz djelokruga rada Općine.</w:t>
      </w:r>
    </w:p>
    <w:p w14:paraId="2A81938F" w14:textId="77777777" w:rsidR="002645DA" w:rsidRDefault="002645DA" w:rsidP="00EB4BC0">
      <w:pPr>
        <w:jc w:val="both"/>
      </w:pPr>
    </w:p>
    <w:p w14:paraId="66B514D9" w14:textId="622054A0" w:rsidR="003A7A6C" w:rsidRDefault="003A7A6C" w:rsidP="00EB4BC0">
      <w:pPr>
        <w:jc w:val="both"/>
      </w:pPr>
      <w:r>
        <w:t>Vizija Općine Marija Gorica je poticanje razvoja gospodarstva, razvoj javne infrastrukture, zaštita okoliša, razvoj ljudskih potencijala. Kroz uspješnu i kvalitetnu suradnju sa svojim stanovnicima, Općina Marija Gorica zadane mjere provodi kontinuirano i u skladu</w:t>
      </w:r>
      <w:r w:rsidR="002645DA">
        <w:t xml:space="preserve"> sa zadanim ciljevima.</w:t>
      </w:r>
    </w:p>
    <w:p w14:paraId="7AEAD6E9" w14:textId="77777777" w:rsidR="003A7A6C" w:rsidRDefault="003A7A6C" w:rsidP="00EB4BC0">
      <w:pPr>
        <w:jc w:val="both"/>
      </w:pPr>
    </w:p>
    <w:p w14:paraId="3B84CACD" w14:textId="77777777" w:rsidR="00EB4BC0" w:rsidRDefault="00EB4BC0" w:rsidP="00EB4BC0">
      <w:pPr>
        <w:jc w:val="both"/>
      </w:pPr>
    </w:p>
    <w:p w14:paraId="6509D072" w14:textId="448E9F53" w:rsidR="00EB4BC0" w:rsidRDefault="00EB4BC0" w:rsidP="00015BF6">
      <w:pPr>
        <w:jc w:val="center"/>
      </w:pPr>
    </w:p>
    <w:p w14:paraId="301BE7B4" w14:textId="77777777" w:rsidR="00C534B2" w:rsidRDefault="00C534B2" w:rsidP="00015BF6">
      <w:pPr>
        <w:jc w:val="center"/>
      </w:pPr>
    </w:p>
    <w:p w14:paraId="18DCFFEC" w14:textId="77777777" w:rsidR="00C534B2" w:rsidRDefault="00C534B2" w:rsidP="00015BF6">
      <w:pPr>
        <w:jc w:val="center"/>
      </w:pPr>
    </w:p>
    <w:p w14:paraId="0C935065" w14:textId="77777777" w:rsidR="00C534B2" w:rsidRDefault="00C534B2" w:rsidP="00015BF6">
      <w:pPr>
        <w:jc w:val="center"/>
      </w:pPr>
    </w:p>
    <w:p w14:paraId="6AF52B87" w14:textId="77777777" w:rsidR="00C534B2" w:rsidRDefault="00C534B2" w:rsidP="00015BF6">
      <w:pPr>
        <w:jc w:val="center"/>
      </w:pPr>
    </w:p>
    <w:p w14:paraId="72FACDB8" w14:textId="77777777" w:rsidR="00C534B2" w:rsidRDefault="00C534B2" w:rsidP="00015BF6">
      <w:pPr>
        <w:jc w:val="center"/>
      </w:pPr>
    </w:p>
    <w:p w14:paraId="2E82FAEF" w14:textId="77777777" w:rsidR="00EB4BC0" w:rsidRDefault="00EB4BC0" w:rsidP="00EB4BC0">
      <w:pPr>
        <w:jc w:val="both"/>
      </w:pPr>
    </w:p>
    <w:p w14:paraId="72288713" w14:textId="0A3F5473" w:rsidR="00015BF6" w:rsidRPr="00666B25" w:rsidRDefault="00EB4BC0" w:rsidP="00DC2344">
      <w:pPr>
        <w:rPr>
          <w:b/>
          <w:bCs/>
          <w:color w:val="4472C4" w:themeColor="accent1"/>
          <w:sz w:val="28"/>
          <w:szCs w:val="28"/>
        </w:rPr>
      </w:pPr>
      <w:r w:rsidRPr="00666B25">
        <w:rPr>
          <w:b/>
          <w:bCs/>
          <w:color w:val="4472C4" w:themeColor="accent1"/>
          <w:sz w:val="28"/>
          <w:szCs w:val="28"/>
        </w:rPr>
        <w:t>2.</w:t>
      </w:r>
      <w:r w:rsidR="00DC2344" w:rsidRPr="00666B25">
        <w:rPr>
          <w:b/>
          <w:bCs/>
          <w:color w:val="4472C4" w:themeColor="accent1"/>
          <w:sz w:val="28"/>
          <w:szCs w:val="28"/>
        </w:rPr>
        <w:t xml:space="preserve"> </w:t>
      </w:r>
      <w:r w:rsidRPr="00666B25">
        <w:rPr>
          <w:b/>
          <w:bCs/>
          <w:color w:val="4472C4" w:themeColor="accent1"/>
          <w:sz w:val="28"/>
          <w:szCs w:val="28"/>
        </w:rPr>
        <w:t>IZVJEŠĆE O NAPRETKU U PROVEDBI MJERA</w:t>
      </w:r>
    </w:p>
    <w:p w14:paraId="79718158" w14:textId="127BF7E5" w:rsidR="00DC2344" w:rsidRPr="00666B25" w:rsidRDefault="00DC2344" w:rsidP="00DC2344">
      <w:pPr>
        <w:rPr>
          <w:b/>
          <w:bCs/>
          <w:color w:val="4472C4" w:themeColor="accent1"/>
        </w:rPr>
      </w:pPr>
    </w:p>
    <w:p w14:paraId="38E1C776" w14:textId="52EF3AAF" w:rsidR="00DC2344" w:rsidRPr="00666B25" w:rsidRDefault="00DC2344" w:rsidP="00DC2344">
      <w:pPr>
        <w:rPr>
          <w:color w:val="4472C4" w:themeColor="accent1"/>
        </w:rPr>
      </w:pPr>
      <w:r w:rsidRPr="00666B25">
        <w:rPr>
          <w:color w:val="4472C4" w:themeColor="accent1"/>
        </w:rPr>
        <w:t>2.1. Analiza statusa provedbe</w:t>
      </w:r>
    </w:p>
    <w:p w14:paraId="66F31FC2" w14:textId="77777777" w:rsidR="00DC2344" w:rsidRDefault="00DC2344" w:rsidP="00DC2344"/>
    <w:p w14:paraId="0DD99057" w14:textId="296818BD" w:rsidR="00015BF6" w:rsidRDefault="00DC2344" w:rsidP="003A2491">
      <w:pPr>
        <w:jc w:val="both"/>
      </w:pPr>
      <w:r w:rsidRPr="00DC2344">
        <w:t>Provedbenim programom Općin</w:t>
      </w:r>
      <w:r w:rsidR="003C46F6">
        <w:t>e</w:t>
      </w:r>
      <w:r w:rsidR="001F3C4E">
        <w:t xml:space="preserve"> </w:t>
      </w:r>
      <w:r w:rsidR="00B12780">
        <w:t>Marija Gorica</w:t>
      </w:r>
      <w:r w:rsidR="001F3C4E">
        <w:t xml:space="preserve"> </w:t>
      </w:r>
      <w:r w:rsidR="003C46F6">
        <w:t>za razdoblje</w:t>
      </w:r>
      <w:r>
        <w:t xml:space="preserve"> 2021.-2025.</w:t>
      </w:r>
      <w:r w:rsidRPr="00DC2344">
        <w:t xml:space="preserve"> predviđen</w:t>
      </w:r>
      <w:r>
        <w:t xml:space="preserve">a </w:t>
      </w:r>
      <w:r w:rsidRPr="00CB3927">
        <w:t xml:space="preserve">je provedba </w:t>
      </w:r>
      <w:r w:rsidR="00B12780">
        <w:t>10</w:t>
      </w:r>
      <w:r w:rsidRPr="00CB3927">
        <w:t xml:space="preserve"> mjera, </w:t>
      </w:r>
      <w:r w:rsidR="00115BB4">
        <w:t xml:space="preserve">a s </w:t>
      </w:r>
      <w:r w:rsidRPr="00CB3927">
        <w:t xml:space="preserve">obzirom na </w:t>
      </w:r>
      <w:r w:rsidR="00E542FC" w:rsidRPr="00CB3927">
        <w:t xml:space="preserve"> protekli </w:t>
      </w:r>
      <w:r w:rsidRPr="00CB3927">
        <w:t xml:space="preserve">vremenski </w:t>
      </w:r>
      <w:r w:rsidR="00E542FC" w:rsidRPr="00CB3927">
        <w:t xml:space="preserve">period od 1. siječnja do </w:t>
      </w:r>
      <w:r w:rsidR="00153CA0">
        <w:t>3</w:t>
      </w:r>
      <w:r w:rsidR="000E434F">
        <w:t>0</w:t>
      </w:r>
      <w:r w:rsidR="00153CA0">
        <w:t xml:space="preserve">. </w:t>
      </w:r>
      <w:r w:rsidR="00E43681">
        <w:t>lipnja</w:t>
      </w:r>
      <w:r w:rsidR="00E542FC" w:rsidRPr="00CB3927">
        <w:t xml:space="preserve"> 202</w:t>
      </w:r>
      <w:r w:rsidR="000E434F">
        <w:t>3</w:t>
      </w:r>
      <w:r w:rsidR="00E542FC" w:rsidRPr="00CB3927">
        <w:t>. sve mjere su tijeku</w:t>
      </w:r>
      <w:r w:rsidR="00C534B2">
        <w:t>,</w:t>
      </w:r>
      <w:r w:rsidR="00E542FC" w:rsidRPr="00CB3927">
        <w:t xml:space="preserve"> te </w:t>
      </w:r>
      <w:r w:rsidR="00C534B2">
        <w:t xml:space="preserve">je </w:t>
      </w:r>
      <w:r w:rsidR="00E542FC" w:rsidRPr="00CB3927">
        <w:t xml:space="preserve">provedba istih </w:t>
      </w:r>
      <w:r w:rsidR="008C1DC4" w:rsidRPr="00CB3927">
        <w:t xml:space="preserve">u skladu s planiranim. </w:t>
      </w:r>
    </w:p>
    <w:p w14:paraId="21541B4E" w14:textId="79000C22" w:rsidR="00EC57E8" w:rsidRDefault="009147BC" w:rsidP="00B14DF9">
      <w:pPr>
        <w:jc w:val="center"/>
        <w:rPr>
          <w:i/>
          <w:iCs/>
          <w:sz w:val="20"/>
          <w:szCs w:val="20"/>
        </w:rPr>
      </w:pPr>
      <w:r w:rsidRPr="009147BC">
        <w:rPr>
          <w:i/>
          <w:iCs/>
          <w:sz w:val="20"/>
          <w:szCs w:val="20"/>
        </w:rPr>
        <w:t xml:space="preserve">Tablica 1. </w:t>
      </w:r>
      <w:r w:rsidR="002324F3">
        <w:rPr>
          <w:i/>
          <w:iCs/>
          <w:sz w:val="20"/>
          <w:szCs w:val="20"/>
        </w:rPr>
        <w:t>S</w:t>
      </w:r>
      <w:r w:rsidRPr="009147BC">
        <w:rPr>
          <w:i/>
          <w:iCs/>
          <w:sz w:val="20"/>
          <w:szCs w:val="20"/>
        </w:rPr>
        <w:t>tatus provedbe mjera iz upravnog područja JLS</w:t>
      </w:r>
    </w:p>
    <w:tbl>
      <w:tblPr>
        <w:tblStyle w:val="Svijetlatablicareetke1-isticanje5"/>
        <w:tblW w:w="0" w:type="auto"/>
        <w:tblLook w:val="04A0" w:firstRow="1" w:lastRow="0" w:firstColumn="1" w:lastColumn="0" w:noHBand="0" w:noVBand="1"/>
      </w:tblPr>
      <w:tblGrid>
        <w:gridCol w:w="990"/>
        <w:gridCol w:w="4035"/>
        <w:gridCol w:w="4035"/>
      </w:tblGrid>
      <w:tr w:rsidR="00EC57E8" w14:paraId="6BBB83FE" w14:textId="77777777" w:rsidTr="00BA330A">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988" w:type="dxa"/>
            <w:shd w:val="clear" w:color="auto" w:fill="D9E2F3" w:themeFill="accent1" w:themeFillTint="33"/>
          </w:tcPr>
          <w:p w14:paraId="6D892B36" w14:textId="77777777" w:rsidR="00EC57E8" w:rsidRPr="00BB7B95" w:rsidRDefault="00EC57E8" w:rsidP="00BA330A">
            <w:pPr>
              <w:jc w:val="center"/>
              <w:rPr>
                <w:b w:val="0"/>
                <w:bCs w:val="0"/>
                <w:szCs w:val="24"/>
              </w:rPr>
            </w:pPr>
            <w:r w:rsidRPr="00BB7B95">
              <w:rPr>
                <w:szCs w:val="24"/>
              </w:rPr>
              <w:t>REDNI BROJ</w:t>
            </w:r>
          </w:p>
        </w:tc>
        <w:tc>
          <w:tcPr>
            <w:tcW w:w="4037" w:type="dxa"/>
            <w:shd w:val="clear" w:color="auto" w:fill="D9E2F3" w:themeFill="accent1" w:themeFillTint="33"/>
          </w:tcPr>
          <w:p w14:paraId="424BAA3B" w14:textId="77777777" w:rsidR="00EC57E8" w:rsidRPr="00BB7B95" w:rsidRDefault="00EC57E8" w:rsidP="00BA330A">
            <w:pPr>
              <w:jc w:val="center"/>
              <w:cnfStyle w:val="100000000000" w:firstRow="1" w:lastRow="0" w:firstColumn="0" w:lastColumn="0" w:oddVBand="0" w:evenVBand="0" w:oddHBand="0" w:evenHBand="0" w:firstRowFirstColumn="0" w:firstRowLastColumn="0" w:lastRowFirstColumn="0" w:lastRowLastColumn="0"/>
              <w:rPr>
                <w:b w:val="0"/>
                <w:bCs w:val="0"/>
                <w:szCs w:val="24"/>
              </w:rPr>
            </w:pPr>
            <w:r w:rsidRPr="00BB7B95">
              <w:rPr>
                <w:szCs w:val="24"/>
              </w:rPr>
              <w:t>NAZIV MJERE</w:t>
            </w:r>
          </w:p>
        </w:tc>
        <w:tc>
          <w:tcPr>
            <w:tcW w:w="4037" w:type="dxa"/>
            <w:shd w:val="clear" w:color="auto" w:fill="D9E2F3" w:themeFill="accent1" w:themeFillTint="33"/>
          </w:tcPr>
          <w:p w14:paraId="6BCE7DC3" w14:textId="77777777" w:rsidR="00EC57E8" w:rsidRPr="00BB7B95" w:rsidRDefault="00EC57E8" w:rsidP="00BA330A">
            <w:pPr>
              <w:jc w:val="center"/>
              <w:cnfStyle w:val="100000000000" w:firstRow="1" w:lastRow="0" w:firstColumn="0" w:lastColumn="0" w:oddVBand="0" w:evenVBand="0" w:oddHBand="0" w:evenHBand="0" w:firstRowFirstColumn="0" w:firstRowLastColumn="0" w:lastRowFirstColumn="0" w:lastRowLastColumn="0"/>
              <w:rPr>
                <w:b w:val="0"/>
                <w:bCs w:val="0"/>
                <w:szCs w:val="24"/>
              </w:rPr>
            </w:pPr>
            <w:r w:rsidRPr="00BB7B95">
              <w:rPr>
                <w:szCs w:val="24"/>
              </w:rPr>
              <w:t>OPIS STATUSA PROVEDBE MJERE</w:t>
            </w:r>
          </w:p>
        </w:tc>
      </w:tr>
      <w:tr w:rsidR="00EC57E8" w14:paraId="7483B601" w14:textId="77777777" w:rsidTr="00BA330A">
        <w:trPr>
          <w:trHeight w:val="552"/>
        </w:trPr>
        <w:tc>
          <w:tcPr>
            <w:cnfStyle w:val="001000000000" w:firstRow="0" w:lastRow="0" w:firstColumn="1" w:lastColumn="0" w:oddVBand="0" w:evenVBand="0" w:oddHBand="0" w:evenHBand="0" w:firstRowFirstColumn="0" w:firstRowLastColumn="0" w:lastRowFirstColumn="0" w:lastRowLastColumn="0"/>
            <w:tcW w:w="988" w:type="dxa"/>
          </w:tcPr>
          <w:p w14:paraId="13C3A5AE" w14:textId="77777777" w:rsidR="00EC57E8" w:rsidRDefault="00EC57E8" w:rsidP="00BA330A">
            <w:pPr>
              <w:rPr>
                <w:szCs w:val="24"/>
              </w:rPr>
            </w:pPr>
            <w:r>
              <w:rPr>
                <w:szCs w:val="24"/>
              </w:rPr>
              <w:t>1.</w:t>
            </w:r>
          </w:p>
        </w:tc>
        <w:tc>
          <w:tcPr>
            <w:tcW w:w="4037" w:type="dxa"/>
          </w:tcPr>
          <w:p w14:paraId="53B7C82C" w14:textId="77777777" w:rsidR="00EC57E8" w:rsidRPr="00E337C2" w:rsidRDefault="00EC57E8" w:rsidP="00BA330A">
            <w:pPr>
              <w:cnfStyle w:val="000000000000" w:firstRow="0" w:lastRow="0" w:firstColumn="0" w:lastColumn="0" w:oddVBand="0" w:evenVBand="0" w:oddHBand="0" w:evenHBand="0" w:firstRowFirstColumn="0" w:firstRowLastColumn="0" w:lastRowFirstColumn="0" w:lastRowLastColumn="0"/>
              <w:rPr>
                <w:sz w:val="22"/>
              </w:rPr>
            </w:pPr>
            <w:r w:rsidRPr="008B1B62">
              <w:rPr>
                <w:sz w:val="22"/>
              </w:rPr>
              <w:t>Unaprjeđenje sektora poljoprivrede i malog gospodarstva</w:t>
            </w:r>
          </w:p>
        </w:tc>
        <w:tc>
          <w:tcPr>
            <w:tcW w:w="4037" w:type="dxa"/>
          </w:tcPr>
          <w:p w14:paraId="0DF233AF" w14:textId="21FC2450" w:rsidR="002645DA" w:rsidRDefault="002645DA" w:rsidP="002645DA">
            <w:pPr>
              <w:cnfStyle w:val="000000000000" w:firstRow="0" w:lastRow="0" w:firstColumn="0" w:lastColumn="0" w:oddVBand="0" w:evenVBand="0" w:oddHBand="0" w:evenHBand="0" w:firstRowFirstColumn="0" w:firstRowLastColumn="0" w:lastRowFirstColumn="0" w:lastRowLastColumn="0"/>
              <w:rPr>
                <w:sz w:val="22"/>
              </w:rPr>
            </w:pPr>
            <w:r>
              <w:rPr>
                <w:sz w:val="22"/>
              </w:rPr>
              <w:t>Gospodarstvo je jedan od ključnih elemenata za razvoj zajednice, a za isto Općina Marija Gorica ima jako dobre predispozicije, kao i za razvoj obrtništva i poduzetništva.</w:t>
            </w:r>
          </w:p>
          <w:p w14:paraId="52BC6627" w14:textId="6945FB90" w:rsidR="002645DA" w:rsidRDefault="002645DA" w:rsidP="002645DA">
            <w:pPr>
              <w:cnfStyle w:val="000000000000" w:firstRow="0" w:lastRow="0" w:firstColumn="0" w:lastColumn="0" w:oddVBand="0" w:evenVBand="0" w:oddHBand="0" w:evenHBand="0" w:firstRowFirstColumn="0" w:firstRowLastColumn="0" w:lastRowFirstColumn="0" w:lastRowLastColumn="0"/>
              <w:rPr>
                <w:sz w:val="22"/>
              </w:rPr>
            </w:pPr>
            <w:r>
              <w:rPr>
                <w:sz w:val="22"/>
              </w:rPr>
              <w:t xml:space="preserve">Tijekom ovog izvještajnog razdoblja održana su predavanja za poljoprivrednike </w:t>
            </w:r>
            <w:r w:rsidR="00EB66C8">
              <w:rPr>
                <w:sz w:val="22"/>
              </w:rPr>
              <w:t>sa temom izravna plaćanja i IAKS mjere ruralnog razvoja.</w:t>
            </w:r>
          </w:p>
          <w:p w14:paraId="4C871028" w14:textId="7F1F2393" w:rsidR="006F5DB4" w:rsidRPr="00E337C2" w:rsidRDefault="006F5DB4" w:rsidP="002645DA">
            <w:pPr>
              <w:cnfStyle w:val="000000000000" w:firstRow="0" w:lastRow="0" w:firstColumn="0" w:lastColumn="0" w:oddVBand="0" w:evenVBand="0" w:oddHBand="0" w:evenHBand="0" w:firstRowFirstColumn="0" w:firstRowLastColumn="0" w:lastRowFirstColumn="0" w:lastRowLastColumn="0"/>
              <w:rPr>
                <w:sz w:val="22"/>
              </w:rPr>
            </w:pPr>
            <w:r>
              <w:rPr>
                <w:sz w:val="22"/>
              </w:rPr>
              <w:t>U prethodnom periodu nisu utrošena proračunska sredstva za ovu mjeru, a u narednom razdoblju Općina nastavlja sa isplatom subvencija.</w:t>
            </w:r>
          </w:p>
        </w:tc>
      </w:tr>
      <w:tr w:rsidR="00B05A3A" w:rsidRPr="00B05A3A" w14:paraId="124AFA4A" w14:textId="77777777" w:rsidTr="00BA330A">
        <w:trPr>
          <w:trHeight w:val="552"/>
        </w:trPr>
        <w:tc>
          <w:tcPr>
            <w:cnfStyle w:val="001000000000" w:firstRow="0" w:lastRow="0" w:firstColumn="1" w:lastColumn="0" w:oddVBand="0" w:evenVBand="0" w:oddHBand="0" w:evenHBand="0" w:firstRowFirstColumn="0" w:firstRowLastColumn="0" w:lastRowFirstColumn="0" w:lastRowLastColumn="0"/>
            <w:tcW w:w="988" w:type="dxa"/>
          </w:tcPr>
          <w:p w14:paraId="7BEA3EA5" w14:textId="77777777" w:rsidR="00EC57E8" w:rsidRPr="008A07A6" w:rsidRDefault="00EC57E8" w:rsidP="00BA330A">
            <w:pPr>
              <w:rPr>
                <w:color w:val="000000" w:themeColor="text1"/>
                <w:sz w:val="22"/>
              </w:rPr>
            </w:pPr>
            <w:r w:rsidRPr="008A07A6">
              <w:rPr>
                <w:color w:val="000000" w:themeColor="text1"/>
                <w:sz w:val="22"/>
              </w:rPr>
              <w:t>2.</w:t>
            </w:r>
          </w:p>
        </w:tc>
        <w:tc>
          <w:tcPr>
            <w:tcW w:w="4037" w:type="dxa"/>
          </w:tcPr>
          <w:p w14:paraId="64722A90" w14:textId="77777777" w:rsidR="00EC57E8" w:rsidRPr="008A07A6" w:rsidRDefault="00EC57E8" w:rsidP="00BA330A">
            <w:pPr>
              <w:cnfStyle w:val="000000000000" w:firstRow="0" w:lastRow="0" w:firstColumn="0" w:lastColumn="0" w:oddVBand="0" w:evenVBand="0" w:oddHBand="0" w:evenHBand="0" w:firstRowFirstColumn="0" w:firstRowLastColumn="0" w:lastRowFirstColumn="0" w:lastRowLastColumn="0"/>
              <w:rPr>
                <w:color w:val="000000" w:themeColor="text1"/>
                <w:sz w:val="22"/>
              </w:rPr>
            </w:pPr>
            <w:r w:rsidRPr="008A07A6">
              <w:rPr>
                <w:color w:val="000000" w:themeColor="text1"/>
                <w:sz w:val="22"/>
              </w:rPr>
              <w:t>Unaprjeđenje turističkog i kulturnog života Općine</w:t>
            </w:r>
          </w:p>
        </w:tc>
        <w:tc>
          <w:tcPr>
            <w:tcW w:w="4037" w:type="dxa"/>
          </w:tcPr>
          <w:p w14:paraId="4B408FAB" w14:textId="77777777" w:rsidR="00EC57E8" w:rsidRDefault="004B75E6" w:rsidP="00BA330A">
            <w:pPr>
              <w:cnfStyle w:val="000000000000" w:firstRow="0" w:lastRow="0" w:firstColumn="0" w:lastColumn="0" w:oddVBand="0" w:evenVBand="0" w:oddHBand="0" w:evenHBand="0" w:firstRowFirstColumn="0" w:firstRowLastColumn="0" w:lastRowFirstColumn="0" w:lastRowLastColumn="0"/>
              <w:rPr>
                <w:color w:val="000000" w:themeColor="text1"/>
                <w:sz w:val="22"/>
              </w:rPr>
            </w:pPr>
            <w:bookmarkStart w:id="0" w:name="_Hlk141703696"/>
            <w:r>
              <w:rPr>
                <w:color w:val="000000" w:themeColor="text1"/>
                <w:sz w:val="22"/>
              </w:rPr>
              <w:t xml:space="preserve">Kroz provedbu raznih manifestacija  Općina nastoji obogatiti kulturni, turistički, glazbeni i vjerski život svojih stanovnika. </w:t>
            </w:r>
          </w:p>
          <w:p w14:paraId="17A0191D" w14:textId="4044211B" w:rsidR="004B75E6" w:rsidRDefault="004B75E6" w:rsidP="00BA330A">
            <w:pPr>
              <w:cnfStyle w:val="000000000000" w:firstRow="0" w:lastRow="0" w:firstColumn="0" w:lastColumn="0" w:oddVBand="0" w:evenVBand="0" w:oddHBand="0" w:evenHBand="0" w:firstRowFirstColumn="0" w:firstRowLastColumn="0" w:lastRowFirstColumn="0" w:lastRowLastColumn="0"/>
              <w:rPr>
                <w:color w:val="000000" w:themeColor="text1"/>
                <w:sz w:val="22"/>
              </w:rPr>
            </w:pPr>
            <w:r>
              <w:rPr>
                <w:color w:val="000000" w:themeColor="text1"/>
                <w:sz w:val="22"/>
              </w:rPr>
              <w:t>Povodom Dana Općine održane su brojn</w:t>
            </w:r>
            <w:r w:rsidR="00487C8B">
              <w:rPr>
                <w:color w:val="000000" w:themeColor="text1"/>
                <w:sz w:val="22"/>
              </w:rPr>
              <w:t>a događanja</w:t>
            </w:r>
            <w:r>
              <w:rPr>
                <w:color w:val="000000" w:themeColor="text1"/>
                <w:sz w:val="22"/>
              </w:rPr>
              <w:t>, a krajem mjeseca lipnja započelo je 7.  „Ljeto U Mariji Gorici“, edukativno-zabavni program. za osnovnoškolce.</w:t>
            </w:r>
          </w:p>
          <w:p w14:paraId="54D3D873" w14:textId="65134CDA" w:rsidR="00487C8B" w:rsidRDefault="00692FF2" w:rsidP="00BA330A">
            <w:pPr>
              <w:cnfStyle w:val="000000000000" w:firstRow="0" w:lastRow="0" w:firstColumn="0" w:lastColumn="0" w:oddVBand="0" w:evenVBand="0" w:oddHBand="0" w:evenHBand="0" w:firstRowFirstColumn="0" w:firstRowLastColumn="0" w:lastRowFirstColumn="0" w:lastRowLastColumn="0"/>
              <w:rPr>
                <w:color w:val="000000" w:themeColor="text1"/>
                <w:sz w:val="22"/>
              </w:rPr>
            </w:pPr>
            <w:r>
              <w:rPr>
                <w:color w:val="000000" w:themeColor="text1"/>
                <w:sz w:val="22"/>
              </w:rPr>
              <w:t>Objavljen je javni poziv za podnošenje prijava za dodjelu jednokratnih financijskih potpora udrugama za 2023.g.</w:t>
            </w:r>
          </w:p>
          <w:p w14:paraId="0F46FD87" w14:textId="7EE95E44" w:rsidR="00692FF2" w:rsidRDefault="00692FF2" w:rsidP="00BA330A">
            <w:pPr>
              <w:cnfStyle w:val="000000000000" w:firstRow="0" w:lastRow="0" w:firstColumn="0" w:lastColumn="0" w:oddVBand="0" w:evenVBand="0" w:oddHBand="0" w:evenHBand="0" w:firstRowFirstColumn="0" w:firstRowLastColumn="0" w:lastRowFirstColumn="0" w:lastRowLastColumn="0"/>
              <w:rPr>
                <w:color w:val="000000" w:themeColor="text1"/>
                <w:sz w:val="22"/>
              </w:rPr>
            </w:pPr>
            <w:r>
              <w:rPr>
                <w:color w:val="000000" w:themeColor="text1"/>
                <w:sz w:val="22"/>
              </w:rPr>
              <w:t>Mjera je u tijeku.</w:t>
            </w:r>
          </w:p>
          <w:bookmarkEnd w:id="0"/>
          <w:p w14:paraId="39A5E595" w14:textId="77777777" w:rsidR="00117BFF" w:rsidRDefault="00117BFF" w:rsidP="00BA330A">
            <w:pPr>
              <w:cnfStyle w:val="000000000000" w:firstRow="0" w:lastRow="0" w:firstColumn="0" w:lastColumn="0" w:oddVBand="0" w:evenVBand="0" w:oddHBand="0" w:evenHBand="0" w:firstRowFirstColumn="0" w:firstRowLastColumn="0" w:lastRowFirstColumn="0" w:lastRowLastColumn="0"/>
              <w:rPr>
                <w:color w:val="000000" w:themeColor="text1"/>
                <w:sz w:val="22"/>
              </w:rPr>
            </w:pPr>
          </w:p>
          <w:p w14:paraId="0AD7C270" w14:textId="30DA2D38" w:rsidR="004B75E6" w:rsidRPr="008A07A6" w:rsidRDefault="004B75E6" w:rsidP="00BA330A">
            <w:pPr>
              <w:cnfStyle w:val="000000000000" w:firstRow="0" w:lastRow="0" w:firstColumn="0" w:lastColumn="0" w:oddVBand="0" w:evenVBand="0" w:oddHBand="0" w:evenHBand="0" w:firstRowFirstColumn="0" w:firstRowLastColumn="0" w:lastRowFirstColumn="0" w:lastRowLastColumn="0"/>
              <w:rPr>
                <w:color w:val="000000" w:themeColor="text1"/>
                <w:sz w:val="22"/>
              </w:rPr>
            </w:pPr>
          </w:p>
        </w:tc>
      </w:tr>
      <w:tr w:rsidR="00B05A3A" w:rsidRPr="00B05A3A" w14:paraId="6F607247" w14:textId="77777777" w:rsidTr="00BA330A">
        <w:trPr>
          <w:trHeight w:val="552"/>
        </w:trPr>
        <w:tc>
          <w:tcPr>
            <w:cnfStyle w:val="001000000000" w:firstRow="0" w:lastRow="0" w:firstColumn="1" w:lastColumn="0" w:oddVBand="0" w:evenVBand="0" w:oddHBand="0" w:evenHBand="0" w:firstRowFirstColumn="0" w:firstRowLastColumn="0" w:lastRowFirstColumn="0" w:lastRowLastColumn="0"/>
            <w:tcW w:w="988" w:type="dxa"/>
          </w:tcPr>
          <w:p w14:paraId="617093D1" w14:textId="77777777" w:rsidR="00EC57E8" w:rsidRPr="00A4235C" w:rsidRDefault="00EC57E8" w:rsidP="00A4235C">
            <w:pPr>
              <w:rPr>
                <w:color w:val="000000" w:themeColor="text1"/>
                <w:sz w:val="22"/>
              </w:rPr>
            </w:pPr>
            <w:r w:rsidRPr="00A4235C">
              <w:rPr>
                <w:color w:val="000000" w:themeColor="text1"/>
                <w:sz w:val="22"/>
              </w:rPr>
              <w:lastRenderedPageBreak/>
              <w:t>3.</w:t>
            </w:r>
          </w:p>
        </w:tc>
        <w:tc>
          <w:tcPr>
            <w:tcW w:w="4037" w:type="dxa"/>
          </w:tcPr>
          <w:p w14:paraId="36E395D6" w14:textId="77777777" w:rsidR="00EC57E8" w:rsidRPr="00A4235C" w:rsidRDefault="00EC57E8" w:rsidP="00A4235C">
            <w:pPr>
              <w:cnfStyle w:val="000000000000" w:firstRow="0" w:lastRow="0" w:firstColumn="0" w:lastColumn="0" w:oddVBand="0" w:evenVBand="0" w:oddHBand="0" w:evenHBand="0" w:firstRowFirstColumn="0" w:firstRowLastColumn="0" w:lastRowFirstColumn="0" w:lastRowLastColumn="0"/>
              <w:rPr>
                <w:color w:val="000000" w:themeColor="text1"/>
                <w:sz w:val="22"/>
              </w:rPr>
            </w:pPr>
            <w:r w:rsidRPr="00A4235C">
              <w:rPr>
                <w:color w:val="000000" w:themeColor="text1"/>
                <w:sz w:val="22"/>
              </w:rPr>
              <w:t>Izgradnja i održavanje komunalne infrastrukture</w:t>
            </w:r>
          </w:p>
        </w:tc>
        <w:tc>
          <w:tcPr>
            <w:tcW w:w="4037" w:type="dxa"/>
          </w:tcPr>
          <w:p w14:paraId="1D2FBCF0" w14:textId="7D4FD3A9" w:rsidR="00A4235C" w:rsidRDefault="00A95712" w:rsidP="00A4235C">
            <w:pPr>
              <w:cnfStyle w:val="000000000000" w:firstRow="0" w:lastRow="0" w:firstColumn="0" w:lastColumn="0" w:oddVBand="0" w:evenVBand="0" w:oddHBand="0" w:evenHBand="0" w:firstRowFirstColumn="0" w:firstRowLastColumn="0" w:lastRowFirstColumn="0" w:lastRowLastColumn="0"/>
              <w:rPr>
                <w:color w:val="000000" w:themeColor="text1"/>
                <w:sz w:val="22"/>
              </w:rPr>
            </w:pPr>
            <w:r>
              <w:rPr>
                <w:color w:val="000000" w:themeColor="text1"/>
                <w:sz w:val="22"/>
              </w:rPr>
              <w:t>Ti</w:t>
            </w:r>
            <w:r w:rsidR="00825FE2">
              <w:rPr>
                <w:color w:val="000000" w:themeColor="text1"/>
                <w:sz w:val="22"/>
              </w:rPr>
              <w:t>j</w:t>
            </w:r>
            <w:r>
              <w:rPr>
                <w:color w:val="000000" w:themeColor="text1"/>
                <w:sz w:val="22"/>
              </w:rPr>
              <w:t xml:space="preserve">ekom ovog izvještajnog razdoblja Općina je utrošila dio proračunskih sredstava u redovno održavanje groblja, kao i komunalne </w:t>
            </w:r>
            <w:r w:rsidR="00C372AA">
              <w:rPr>
                <w:color w:val="000000" w:themeColor="text1"/>
                <w:sz w:val="22"/>
              </w:rPr>
              <w:t>infra</w:t>
            </w:r>
            <w:r w:rsidR="00E43681">
              <w:rPr>
                <w:color w:val="000000" w:themeColor="text1"/>
                <w:sz w:val="22"/>
              </w:rPr>
              <w:t>st</w:t>
            </w:r>
            <w:r>
              <w:rPr>
                <w:color w:val="000000" w:themeColor="text1"/>
                <w:sz w:val="22"/>
              </w:rPr>
              <w:t>rukture, te sustava odvodnje.</w:t>
            </w:r>
          </w:p>
          <w:p w14:paraId="71A6BD04" w14:textId="540CCF90" w:rsidR="00EC57E8" w:rsidRDefault="0026406C" w:rsidP="00A4235C">
            <w:pPr>
              <w:cnfStyle w:val="000000000000" w:firstRow="0" w:lastRow="0" w:firstColumn="0" w:lastColumn="0" w:oddVBand="0" w:evenVBand="0" w:oddHBand="0" w:evenHBand="0" w:firstRowFirstColumn="0" w:firstRowLastColumn="0" w:lastRowFirstColumn="0" w:lastRowLastColumn="0"/>
              <w:rPr>
                <w:color w:val="000000" w:themeColor="text1"/>
                <w:sz w:val="22"/>
              </w:rPr>
            </w:pPr>
            <w:bookmarkStart w:id="1" w:name="_Hlk142033844"/>
            <w:r>
              <w:rPr>
                <w:color w:val="000000" w:themeColor="text1"/>
                <w:sz w:val="22"/>
              </w:rPr>
              <w:t>Završeni su radovi na biciklističkoj stazi</w:t>
            </w:r>
            <w:r w:rsidR="00E43681">
              <w:rPr>
                <w:color w:val="000000" w:themeColor="text1"/>
                <w:sz w:val="22"/>
              </w:rPr>
              <w:t xml:space="preserve"> u duljini od 4,12 km, čijom se izgradnjom potiče upotreba bicikla kao sredstva javnog prijevoza.</w:t>
            </w:r>
          </w:p>
          <w:bookmarkEnd w:id="1"/>
          <w:p w14:paraId="0BB86E46" w14:textId="60C6D501" w:rsidR="002D6F01" w:rsidRDefault="002D6F01" w:rsidP="00A4235C">
            <w:pPr>
              <w:cnfStyle w:val="000000000000" w:firstRow="0" w:lastRow="0" w:firstColumn="0" w:lastColumn="0" w:oddVBand="0" w:evenVBand="0" w:oddHBand="0" w:evenHBand="0" w:firstRowFirstColumn="0" w:firstRowLastColumn="0" w:lastRowFirstColumn="0" w:lastRowLastColumn="0"/>
              <w:rPr>
                <w:color w:val="000000" w:themeColor="text1"/>
                <w:sz w:val="22"/>
              </w:rPr>
            </w:pPr>
            <w:r>
              <w:rPr>
                <w:color w:val="000000" w:themeColor="text1"/>
                <w:sz w:val="22"/>
              </w:rPr>
              <w:t xml:space="preserve">Započeo je projekt izgradnje optičke infrastrukture za širokopojasni Internet, čime se </w:t>
            </w:r>
            <w:r w:rsidR="00E24586">
              <w:rPr>
                <w:color w:val="000000" w:themeColor="text1"/>
                <w:sz w:val="22"/>
              </w:rPr>
              <w:t>doprinosi daljnjem razvoju poduzetništv</w:t>
            </w:r>
            <w:r w:rsidR="001C22F6">
              <w:rPr>
                <w:color w:val="000000" w:themeColor="text1"/>
                <w:sz w:val="22"/>
              </w:rPr>
              <w:t xml:space="preserve">a  </w:t>
            </w:r>
            <w:r w:rsidR="00E24586">
              <w:rPr>
                <w:color w:val="000000" w:themeColor="text1"/>
                <w:sz w:val="22"/>
              </w:rPr>
              <w:t>i gospodarske djelatnosti.</w:t>
            </w:r>
          </w:p>
          <w:p w14:paraId="53F81592" w14:textId="7E0B393E" w:rsidR="0026406C" w:rsidRPr="00A4235C" w:rsidRDefault="0026406C" w:rsidP="00A4235C">
            <w:pPr>
              <w:cnfStyle w:val="000000000000" w:firstRow="0" w:lastRow="0" w:firstColumn="0" w:lastColumn="0" w:oddVBand="0" w:evenVBand="0" w:oddHBand="0" w:evenHBand="0" w:firstRowFirstColumn="0" w:firstRowLastColumn="0" w:lastRowFirstColumn="0" w:lastRowLastColumn="0"/>
              <w:rPr>
                <w:color w:val="000000" w:themeColor="text1"/>
                <w:sz w:val="22"/>
              </w:rPr>
            </w:pPr>
            <w:r>
              <w:rPr>
                <w:color w:val="000000" w:themeColor="text1"/>
                <w:sz w:val="22"/>
              </w:rPr>
              <w:t>Mjera je u tijeku.</w:t>
            </w:r>
          </w:p>
        </w:tc>
      </w:tr>
      <w:tr w:rsidR="00B05A3A" w:rsidRPr="00B05A3A" w14:paraId="63B4B59B" w14:textId="77777777" w:rsidTr="00BA330A">
        <w:trPr>
          <w:trHeight w:val="552"/>
        </w:trPr>
        <w:tc>
          <w:tcPr>
            <w:cnfStyle w:val="001000000000" w:firstRow="0" w:lastRow="0" w:firstColumn="1" w:lastColumn="0" w:oddVBand="0" w:evenVBand="0" w:oddHBand="0" w:evenHBand="0" w:firstRowFirstColumn="0" w:firstRowLastColumn="0" w:lastRowFirstColumn="0" w:lastRowLastColumn="0"/>
            <w:tcW w:w="988" w:type="dxa"/>
          </w:tcPr>
          <w:p w14:paraId="620D11BD" w14:textId="77777777" w:rsidR="00EC57E8" w:rsidRPr="00B05A3A" w:rsidRDefault="00EC57E8" w:rsidP="00BA330A">
            <w:pPr>
              <w:rPr>
                <w:color w:val="FF0000"/>
                <w:szCs w:val="24"/>
              </w:rPr>
            </w:pPr>
            <w:r w:rsidRPr="004D4E5F">
              <w:rPr>
                <w:color w:val="000000" w:themeColor="text1"/>
                <w:szCs w:val="24"/>
              </w:rPr>
              <w:t>4.</w:t>
            </w:r>
          </w:p>
        </w:tc>
        <w:tc>
          <w:tcPr>
            <w:tcW w:w="4037" w:type="dxa"/>
          </w:tcPr>
          <w:p w14:paraId="2A6E7AEB" w14:textId="77777777" w:rsidR="00EC57E8" w:rsidRPr="006F286E" w:rsidRDefault="00EC57E8" w:rsidP="00BA330A">
            <w:pPr>
              <w:tabs>
                <w:tab w:val="left" w:pos="1427"/>
              </w:tabs>
              <w:cnfStyle w:val="000000000000" w:firstRow="0" w:lastRow="0" w:firstColumn="0" w:lastColumn="0" w:oddVBand="0" w:evenVBand="0" w:oddHBand="0" w:evenHBand="0" w:firstRowFirstColumn="0" w:firstRowLastColumn="0" w:lastRowFirstColumn="0" w:lastRowLastColumn="0"/>
              <w:rPr>
                <w:color w:val="000000" w:themeColor="text1"/>
                <w:sz w:val="22"/>
              </w:rPr>
            </w:pPr>
            <w:r w:rsidRPr="006F286E">
              <w:rPr>
                <w:color w:val="000000" w:themeColor="text1"/>
                <w:sz w:val="22"/>
              </w:rPr>
              <w:t>Razvoj i unaprjeđenje prometne infrastrukture</w:t>
            </w:r>
          </w:p>
        </w:tc>
        <w:tc>
          <w:tcPr>
            <w:tcW w:w="4037" w:type="dxa"/>
          </w:tcPr>
          <w:p w14:paraId="3B1FA6A7" w14:textId="78867988" w:rsidR="006F286E" w:rsidRPr="006F286E" w:rsidRDefault="00EC57E8" w:rsidP="006F286E">
            <w:pPr>
              <w:cnfStyle w:val="000000000000" w:firstRow="0" w:lastRow="0" w:firstColumn="0" w:lastColumn="0" w:oddVBand="0" w:evenVBand="0" w:oddHBand="0" w:evenHBand="0" w:firstRowFirstColumn="0" w:firstRowLastColumn="0" w:lastRowFirstColumn="0" w:lastRowLastColumn="0"/>
              <w:rPr>
                <w:color w:val="000000" w:themeColor="text1"/>
                <w:sz w:val="22"/>
              </w:rPr>
            </w:pPr>
            <w:r w:rsidRPr="006F286E">
              <w:rPr>
                <w:color w:val="000000" w:themeColor="text1"/>
                <w:sz w:val="22"/>
              </w:rPr>
              <w:t xml:space="preserve"> </w:t>
            </w:r>
            <w:r w:rsidR="00A95712">
              <w:rPr>
                <w:color w:val="000000" w:themeColor="text1"/>
                <w:sz w:val="22"/>
              </w:rPr>
              <w:t>U ovom i</w:t>
            </w:r>
            <w:r w:rsidR="006F286E" w:rsidRPr="006F286E">
              <w:rPr>
                <w:color w:val="000000" w:themeColor="text1"/>
                <w:sz w:val="22"/>
              </w:rPr>
              <w:t>zvještajno</w:t>
            </w:r>
            <w:r w:rsidR="00A95712">
              <w:rPr>
                <w:color w:val="000000" w:themeColor="text1"/>
                <w:sz w:val="22"/>
              </w:rPr>
              <w:t>m</w:t>
            </w:r>
            <w:r w:rsidR="006F286E" w:rsidRPr="006F286E">
              <w:rPr>
                <w:color w:val="000000" w:themeColor="text1"/>
                <w:sz w:val="22"/>
              </w:rPr>
              <w:t xml:space="preserve"> razdoblja nisu utrošena proračunska sredstva za provedbu mjere, realizacija navedene mjere ostvarit će se kroz iduća izvještajna razdoblja. </w:t>
            </w:r>
          </w:p>
          <w:p w14:paraId="03B8CD9D" w14:textId="6DA05667" w:rsidR="00EC57E8" w:rsidRPr="006F286E" w:rsidRDefault="00EC57E8" w:rsidP="00BA330A">
            <w:pPr>
              <w:cnfStyle w:val="000000000000" w:firstRow="0" w:lastRow="0" w:firstColumn="0" w:lastColumn="0" w:oddVBand="0" w:evenVBand="0" w:oddHBand="0" w:evenHBand="0" w:firstRowFirstColumn="0" w:firstRowLastColumn="0" w:lastRowFirstColumn="0" w:lastRowLastColumn="0"/>
              <w:rPr>
                <w:color w:val="000000" w:themeColor="text1"/>
                <w:sz w:val="22"/>
              </w:rPr>
            </w:pPr>
          </w:p>
        </w:tc>
      </w:tr>
      <w:tr w:rsidR="00B05A3A" w:rsidRPr="00B05A3A" w14:paraId="6E8C1FFA" w14:textId="77777777" w:rsidTr="00BA330A">
        <w:trPr>
          <w:trHeight w:val="552"/>
        </w:trPr>
        <w:tc>
          <w:tcPr>
            <w:cnfStyle w:val="001000000000" w:firstRow="0" w:lastRow="0" w:firstColumn="1" w:lastColumn="0" w:oddVBand="0" w:evenVBand="0" w:oddHBand="0" w:evenHBand="0" w:firstRowFirstColumn="0" w:firstRowLastColumn="0" w:lastRowFirstColumn="0" w:lastRowLastColumn="0"/>
            <w:tcW w:w="988" w:type="dxa"/>
          </w:tcPr>
          <w:p w14:paraId="26A7F6A4" w14:textId="77777777" w:rsidR="00EC57E8" w:rsidRPr="004D4E5F" w:rsidRDefault="00EC57E8" w:rsidP="00BA330A">
            <w:pPr>
              <w:rPr>
                <w:color w:val="000000" w:themeColor="text1"/>
                <w:sz w:val="22"/>
              </w:rPr>
            </w:pPr>
            <w:r w:rsidRPr="004D4E5F">
              <w:rPr>
                <w:color w:val="000000" w:themeColor="text1"/>
                <w:sz w:val="22"/>
              </w:rPr>
              <w:t>5.</w:t>
            </w:r>
          </w:p>
        </w:tc>
        <w:tc>
          <w:tcPr>
            <w:tcW w:w="4037" w:type="dxa"/>
          </w:tcPr>
          <w:p w14:paraId="14ADCAAC" w14:textId="77777777" w:rsidR="00EC57E8" w:rsidRPr="004D4E5F" w:rsidRDefault="00EC57E8" w:rsidP="00BA330A">
            <w:pPr>
              <w:cnfStyle w:val="000000000000" w:firstRow="0" w:lastRow="0" w:firstColumn="0" w:lastColumn="0" w:oddVBand="0" w:evenVBand="0" w:oddHBand="0" w:evenHBand="0" w:firstRowFirstColumn="0" w:firstRowLastColumn="0" w:lastRowFirstColumn="0" w:lastRowLastColumn="0"/>
              <w:rPr>
                <w:color w:val="000000" w:themeColor="text1"/>
                <w:sz w:val="22"/>
              </w:rPr>
            </w:pPr>
            <w:r w:rsidRPr="004D4E5F">
              <w:rPr>
                <w:color w:val="000000" w:themeColor="text1"/>
                <w:sz w:val="22"/>
              </w:rPr>
              <w:t>Unaprjeđenje sustava gospodarenja otpadom i zaštita okoliša</w:t>
            </w:r>
          </w:p>
        </w:tc>
        <w:tc>
          <w:tcPr>
            <w:tcW w:w="4037" w:type="dxa"/>
          </w:tcPr>
          <w:p w14:paraId="1265A3BC" w14:textId="77777777" w:rsidR="00EC57E8" w:rsidRDefault="002A06F1" w:rsidP="002A06F1">
            <w:pPr>
              <w:cnfStyle w:val="000000000000" w:firstRow="0" w:lastRow="0" w:firstColumn="0" w:lastColumn="0" w:oddVBand="0" w:evenVBand="0" w:oddHBand="0" w:evenHBand="0" w:firstRowFirstColumn="0" w:firstRowLastColumn="0" w:lastRowFirstColumn="0" w:lastRowLastColumn="0"/>
              <w:rPr>
                <w:color w:val="000000" w:themeColor="text1"/>
                <w:sz w:val="22"/>
              </w:rPr>
            </w:pPr>
            <w:r>
              <w:rPr>
                <w:color w:val="000000" w:themeColor="text1"/>
                <w:sz w:val="22"/>
              </w:rPr>
              <w:t>Na području Općine Marija Gorica  prikupljanje, odvoz i zbrinjavanje otpada nastalog u kućanstvima obavlja društvo Zaprešić d.o.o..</w:t>
            </w:r>
          </w:p>
          <w:p w14:paraId="68919F57" w14:textId="77777777" w:rsidR="002A06F1" w:rsidRDefault="002A06F1" w:rsidP="002A06F1">
            <w:pPr>
              <w:cnfStyle w:val="000000000000" w:firstRow="0" w:lastRow="0" w:firstColumn="0" w:lastColumn="0" w:oddVBand="0" w:evenVBand="0" w:oddHBand="0" w:evenHBand="0" w:firstRowFirstColumn="0" w:firstRowLastColumn="0" w:lastRowFirstColumn="0" w:lastRowLastColumn="0"/>
              <w:rPr>
                <w:color w:val="000000" w:themeColor="text1"/>
                <w:sz w:val="22"/>
              </w:rPr>
            </w:pPr>
            <w:r>
              <w:rPr>
                <w:color w:val="000000" w:themeColor="text1"/>
                <w:sz w:val="22"/>
              </w:rPr>
              <w:t>Otpad se odvozi i odlaže na odlagalište Novi Dvori.</w:t>
            </w:r>
          </w:p>
          <w:p w14:paraId="048AFA44" w14:textId="36DA4DA0" w:rsidR="00825FE2" w:rsidRDefault="00825FE2" w:rsidP="002A06F1">
            <w:pPr>
              <w:cnfStyle w:val="000000000000" w:firstRow="0" w:lastRow="0" w:firstColumn="0" w:lastColumn="0" w:oddVBand="0" w:evenVBand="0" w:oddHBand="0" w:evenHBand="0" w:firstRowFirstColumn="0" w:firstRowLastColumn="0" w:lastRowFirstColumn="0" w:lastRowLastColumn="0"/>
              <w:rPr>
                <w:color w:val="000000" w:themeColor="text1"/>
                <w:sz w:val="22"/>
              </w:rPr>
            </w:pPr>
            <w:r>
              <w:rPr>
                <w:color w:val="000000" w:themeColor="text1"/>
                <w:sz w:val="22"/>
              </w:rPr>
              <w:t xml:space="preserve">Na području Općine postoji </w:t>
            </w:r>
            <w:r w:rsidR="00E43681">
              <w:rPr>
                <w:color w:val="000000" w:themeColor="text1"/>
                <w:sz w:val="22"/>
              </w:rPr>
              <w:t>jedan</w:t>
            </w:r>
            <w:r>
              <w:rPr>
                <w:color w:val="000000" w:themeColor="text1"/>
                <w:sz w:val="22"/>
              </w:rPr>
              <w:t xml:space="preserve"> zeleni otok, te dva reciklažna dvorišta. Redovno se radi na educiranosti stanovnika o važnosti odvajanja i recikliranja otpada.</w:t>
            </w:r>
            <w:r w:rsidR="00BD5D8A">
              <w:t xml:space="preserve"> </w:t>
            </w:r>
            <w:r w:rsidR="00BD5D8A" w:rsidRPr="00BD5D8A">
              <w:rPr>
                <w:color w:val="000000" w:themeColor="text1"/>
                <w:sz w:val="22"/>
              </w:rPr>
              <w:t>Izvedeni su brojni radovi na sanaciji klizišta nastalim uslijed</w:t>
            </w:r>
            <w:r w:rsidR="00E43681">
              <w:rPr>
                <w:color w:val="000000" w:themeColor="text1"/>
                <w:sz w:val="22"/>
              </w:rPr>
              <w:t xml:space="preserve"> potresa i</w:t>
            </w:r>
            <w:r w:rsidR="00BD5D8A" w:rsidRPr="00BD5D8A">
              <w:rPr>
                <w:color w:val="000000" w:themeColor="text1"/>
                <w:sz w:val="22"/>
              </w:rPr>
              <w:t xml:space="preserve"> nepovoljnih vremenskih prilika u proteklom periodu</w:t>
            </w:r>
            <w:r w:rsidR="00BD5D8A">
              <w:rPr>
                <w:color w:val="000000" w:themeColor="text1"/>
                <w:sz w:val="22"/>
              </w:rPr>
              <w:t>, a isti su financirani iz Fonda solidarnosti Europske Unije.</w:t>
            </w:r>
          </w:p>
          <w:p w14:paraId="4C91BEF8" w14:textId="121B756F" w:rsidR="00825FE2" w:rsidRDefault="00825FE2" w:rsidP="002A06F1">
            <w:pPr>
              <w:cnfStyle w:val="000000000000" w:firstRow="0" w:lastRow="0" w:firstColumn="0" w:lastColumn="0" w:oddVBand="0" w:evenVBand="0" w:oddHBand="0" w:evenHBand="0" w:firstRowFirstColumn="0" w:firstRowLastColumn="0" w:lastRowFirstColumn="0" w:lastRowLastColumn="0"/>
              <w:rPr>
                <w:color w:val="000000" w:themeColor="text1"/>
                <w:sz w:val="22"/>
              </w:rPr>
            </w:pPr>
            <w:r>
              <w:rPr>
                <w:color w:val="000000" w:themeColor="text1"/>
                <w:sz w:val="22"/>
              </w:rPr>
              <w:t>Provedba mjere je u tijeku.</w:t>
            </w:r>
          </w:p>
          <w:p w14:paraId="6A44DAD5" w14:textId="7AF943DE" w:rsidR="002A06F1" w:rsidRPr="004D4E5F" w:rsidRDefault="002A06F1" w:rsidP="002A06F1">
            <w:pPr>
              <w:cnfStyle w:val="000000000000" w:firstRow="0" w:lastRow="0" w:firstColumn="0" w:lastColumn="0" w:oddVBand="0" w:evenVBand="0" w:oddHBand="0" w:evenHBand="0" w:firstRowFirstColumn="0" w:firstRowLastColumn="0" w:lastRowFirstColumn="0" w:lastRowLastColumn="0"/>
              <w:rPr>
                <w:color w:val="000000" w:themeColor="text1"/>
                <w:sz w:val="22"/>
              </w:rPr>
            </w:pPr>
          </w:p>
        </w:tc>
      </w:tr>
      <w:tr w:rsidR="00B05A3A" w:rsidRPr="00B05A3A" w14:paraId="666727EE" w14:textId="77777777" w:rsidTr="00BA330A">
        <w:trPr>
          <w:trHeight w:val="552"/>
        </w:trPr>
        <w:tc>
          <w:tcPr>
            <w:cnfStyle w:val="001000000000" w:firstRow="0" w:lastRow="0" w:firstColumn="1" w:lastColumn="0" w:oddVBand="0" w:evenVBand="0" w:oddHBand="0" w:evenHBand="0" w:firstRowFirstColumn="0" w:firstRowLastColumn="0" w:lastRowFirstColumn="0" w:lastRowLastColumn="0"/>
            <w:tcW w:w="988" w:type="dxa"/>
          </w:tcPr>
          <w:p w14:paraId="10B3AAAA" w14:textId="77777777" w:rsidR="00EC57E8" w:rsidRPr="00CD5FF1" w:rsidRDefault="00EC57E8" w:rsidP="00BA330A">
            <w:pPr>
              <w:rPr>
                <w:color w:val="000000" w:themeColor="text1"/>
                <w:sz w:val="22"/>
              </w:rPr>
            </w:pPr>
            <w:r w:rsidRPr="00CD5FF1">
              <w:rPr>
                <w:color w:val="000000" w:themeColor="text1"/>
                <w:sz w:val="22"/>
              </w:rPr>
              <w:t>6.</w:t>
            </w:r>
          </w:p>
        </w:tc>
        <w:tc>
          <w:tcPr>
            <w:tcW w:w="4037" w:type="dxa"/>
          </w:tcPr>
          <w:p w14:paraId="57A70483" w14:textId="77777777" w:rsidR="00EC57E8" w:rsidRPr="00CD5FF1" w:rsidRDefault="00EC57E8" w:rsidP="00BA330A">
            <w:pPr>
              <w:cnfStyle w:val="000000000000" w:firstRow="0" w:lastRow="0" w:firstColumn="0" w:lastColumn="0" w:oddVBand="0" w:evenVBand="0" w:oddHBand="0" w:evenHBand="0" w:firstRowFirstColumn="0" w:firstRowLastColumn="0" w:lastRowFirstColumn="0" w:lastRowLastColumn="0"/>
              <w:rPr>
                <w:color w:val="000000" w:themeColor="text1"/>
                <w:sz w:val="22"/>
              </w:rPr>
            </w:pPr>
            <w:r w:rsidRPr="00CD5FF1">
              <w:rPr>
                <w:color w:val="000000" w:themeColor="text1"/>
                <w:sz w:val="22"/>
              </w:rPr>
              <w:t>Adaptacija i izgradnja građevinskih objekata i javnih prostora na području Općine</w:t>
            </w:r>
          </w:p>
        </w:tc>
        <w:tc>
          <w:tcPr>
            <w:tcW w:w="4037" w:type="dxa"/>
          </w:tcPr>
          <w:p w14:paraId="495E5168" w14:textId="44E5CF8F" w:rsidR="00EC57E8" w:rsidRDefault="008C1199" w:rsidP="001507EC">
            <w:pPr>
              <w:jc w:val="both"/>
              <w:cnfStyle w:val="000000000000" w:firstRow="0" w:lastRow="0" w:firstColumn="0" w:lastColumn="0" w:oddVBand="0" w:evenVBand="0" w:oddHBand="0" w:evenHBand="0" w:firstRowFirstColumn="0" w:firstRowLastColumn="0" w:lastRowFirstColumn="0" w:lastRowLastColumn="0"/>
              <w:rPr>
                <w:color w:val="000000" w:themeColor="text1"/>
                <w:sz w:val="22"/>
              </w:rPr>
            </w:pPr>
            <w:bookmarkStart w:id="2" w:name="_Hlk141704157"/>
            <w:r>
              <w:rPr>
                <w:color w:val="000000" w:themeColor="text1"/>
                <w:sz w:val="22"/>
              </w:rPr>
              <w:t>Dječja igrališta u Naseljima Kraj Donji, Trstenik, Žlebec redovno se održavaju.</w:t>
            </w:r>
            <w:r w:rsidR="00CD5FF1" w:rsidRPr="00CD5FF1">
              <w:rPr>
                <w:color w:val="000000" w:themeColor="text1"/>
                <w:sz w:val="22"/>
              </w:rPr>
              <w:t xml:space="preserve"> </w:t>
            </w:r>
          </w:p>
          <w:p w14:paraId="2A5304BF" w14:textId="09A23E50" w:rsidR="00E24586" w:rsidRDefault="00E24586" w:rsidP="001507EC">
            <w:pPr>
              <w:jc w:val="both"/>
              <w:cnfStyle w:val="000000000000" w:firstRow="0" w:lastRow="0" w:firstColumn="0" w:lastColumn="0" w:oddVBand="0" w:evenVBand="0" w:oddHBand="0" w:evenHBand="0" w:firstRowFirstColumn="0" w:firstRowLastColumn="0" w:lastRowFirstColumn="0" w:lastRowLastColumn="0"/>
              <w:rPr>
                <w:color w:val="000000" w:themeColor="text1"/>
                <w:sz w:val="22"/>
              </w:rPr>
            </w:pPr>
            <w:r>
              <w:rPr>
                <w:color w:val="000000" w:themeColor="text1"/>
                <w:sz w:val="22"/>
              </w:rPr>
              <w:t>Kontinuirano se proračunska sredstva ulažu u opremanje i održavanje svih zgrada i imovine u vlasništvu Općine.</w:t>
            </w:r>
          </w:p>
          <w:p w14:paraId="39DA815B" w14:textId="3783A511" w:rsidR="00E24586" w:rsidRDefault="00E24586" w:rsidP="001507EC">
            <w:pPr>
              <w:jc w:val="both"/>
              <w:cnfStyle w:val="000000000000" w:firstRow="0" w:lastRow="0" w:firstColumn="0" w:lastColumn="0" w:oddVBand="0" w:evenVBand="0" w:oddHBand="0" w:evenHBand="0" w:firstRowFirstColumn="0" w:firstRowLastColumn="0" w:lastRowFirstColumn="0" w:lastRowLastColumn="0"/>
              <w:rPr>
                <w:color w:val="000000" w:themeColor="text1"/>
                <w:sz w:val="22"/>
              </w:rPr>
            </w:pPr>
            <w:r>
              <w:rPr>
                <w:color w:val="000000" w:themeColor="text1"/>
                <w:sz w:val="22"/>
              </w:rPr>
              <w:t>Provedba mjere je  u tijeku.</w:t>
            </w:r>
          </w:p>
          <w:bookmarkEnd w:id="2"/>
          <w:p w14:paraId="3D64FDBE" w14:textId="54A831A7" w:rsidR="001507EC" w:rsidRPr="00CD5FF1" w:rsidRDefault="001507EC" w:rsidP="001507EC">
            <w:pPr>
              <w:jc w:val="both"/>
              <w:cnfStyle w:val="000000000000" w:firstRow="0" w:lastRow="0" w:firstColumn="0" w:lastColumn="0" w:oddVBand="0" w:evenVBand="0" w:oddHBand="0" w:evenHBand="0" w:firstRowFirstColumn="0" w:firstRowLastColumn="0" w:lastRowFirstColumn="0" w:lastRowLastColumn="0"/>
              <w:rPr>
                <w:color w:val="000000" w:themeColor="text1"/>
                <w:sz w:val="22"/>
              </w:rPr>
            </w:pPr>
          </w:p>
        </w:tc>
      </w:tr>
      <w:tr w:rsidR="00B05A3A" w:rsidRPr="00B05A3A" w14:paraId="02B250FA" w14:textId="77777777" w:rsidTr="00BA330A">
        <w:trPr>
          <w:trHeight w:val="552"/>
        </w:trPr>
        <w:tc>
          <w:tcPr>
            <w:cnfStyle w:val="001000000000" w:firstRow="0" w:lastRow="0" w:firstColumn="1" w:lastColumn="0" w:oddVBand="0" w:evenVBand="0" w:oddHBand="0" w:evenHBand="0" w:firstRowFirstColumn="0" w:firstRowLastColumn="0" w:lastRowFirstColumn="0" w:lastRowLastColumn="0"/>
            <w:tcW w:w="988" w:type="dxa"/>
          </w:tcPr>
          <w:p w14:paraId="1E73C15C" w14:textId="77777777" w:rsidR="00EC57E8" w:rsidRPr="00230133" w:rsidRDefault="00EC57E8" w:rsidP="00BA330A">
            <w:pPr>
              <w:rPr>
                <w:color w:val="000000" w:themeColor="text1"/>
                <w:sz w:val="22"/>
              </w:rPr>
            </w:pPr>
            <w:r w:rsidRPr="00230133">
              <w:rPr>
                <w:color w:val="000000" w:themeColor="text1"/>
                <w:sz w:val="22"/>
              </w:rPr>
              <w:t>7.</w:t>
            </w:r>
          </w:p>
        </w:tc>
        <w:tc>
          <w:tcPr>
            <w:tcW w:w="4037" w:type="dxa"/>
          </w:tcPr>
          <w:p w14:paraId="59CDAF7A" w14:textId="77777777" w:rsidR="00EC57E8" w:rsidRPr="00230133" w:rsidRDefault="00EC57E8" w:rsidP="00BA330A">
            <w:pPr>
              <w:cnfStyle w:val="000000000000" w:firstRow="0" w:lastRow="0" w:firstColumn="0" w:lastColumn="0" w:oddVBand="0" w:evenVBand="0" w:oddHBand="0" w:evenHBand="0" w:firstRowFirstColumn="0" w:firstRowLastColumn="0" w:lastRowFirstColumn="0" w:lastRowLastColumn="0"/>
              <w:rPr>
                <w:color w:val="000000" w:themeColor="text1"/>
                <w:sz w:val="22"/>
              </w:rPr>
            </w:pPr>
            <w:r w:rsidRPr="00230133">
              <w:rPr>
                <w:color w:val="000000" w:themeColor="text1"/>
                <w:sz w:val="22"/>
              </w:rPr>
              <w:t>Zaštita i očuvanje kulturnog identiteta i tradicijskih vrijednosti</w:t>
            </w:r>
          </w:p>
        </w:tc>
        <w:tc>
          <w:tcPr>
            <w:tcW w:w="4037" w:type="dxa"/>
          </w:tcPr>
          <w:p w14:paraId="5E93F80A" w14:textId="19940F06" w:rsidR="00230133" w:rsidRPr="00230133" w:rsidRDefault="00230133" w:rsidP="00230133">
            <w:pPr>
              <w:jc w:val="both"/>
              <w:cnfStyle w:val="000000000000" w:firstRow="0" w:lastRow="0" w:firstColumn="0" w:lastColumn="0" w:oddVBand="0" w:evenVBand="0" w:oddHBand="0" w:evenHBand="0" w:firstRowFirstColumn="0" w:firstRowLastColumn="0" w:lastRowFirstColumn="0" w:lastRowLastColumn="0"/>
              <w:rPr>
                <w:rFonts w:eastAsia="Calibri" w:cs="Times New Roman"/>
                <w:color w:val="000000" w:themeColor="text1"/>
                <w:sz w:val="22"/>
              </w:rPr>
            </w:pPr>
            <w:r w:rsidRPr="00230133">
              <w:rPr>
                <w:rFonts w:eastAsia="Calibri" w:cs="Times New Roman"/>
                <w:color w:val="000000" w:themeColor="text1"/>
                <w:sz w:val="22"/>
              </w:rPr>
              <w:t>U okviru ove aktivnosti sredst</w:t>
            </w:r>
            <w:r w:rsidR="00E24586">
              <w:rPr>
                <w:rFonts w:eastAsia="Calibri" w:cs="Times New Roman"/>
                <w:color w:val="000000" w:themeColor="text1"/>
                <w:sz w:val="22"/>
              </w:rPr>
              <w:t>va</w:t>
            </w:r>
            <w:r w:rsidR="009264CA">
              <w:rPr>
                <w:rFonts w:eastAsia="Calibri" w:cs="Times New Roman"/>
                <w:color w:val="000000" w:themeColor="text1"/>
                <w:sz w:val="22"/>
              </w:rPr>
              <w:t xml:space="preserve"> se </w:t>
            </w:r>
            <w:r w:rsidRPr="00230133">
              <w:rPr>
                <w:rFonts w:eastAsia="Calibri" w:cs="Times New Roman"/>
                <w:color w:val="000000" w:themeColor="text1"/>
                <w:sz w:val="22"/>
              </w:rPr>
              <w:t xml:space="preserve"> raspoređ</w:t>
            </w:r>
            <w:r w:rsidR="009264CA">
              <w:rPr>
                <w:rFonts w:eastAsia="Calibri" w:cs="Times New Roman"/>
                <w:color w:val="000000" w:themeColor="text1"/>
                <w:sz w:val="22"/>
              </w:rPr>
              <w:t xml:space="preserve">uju </w:t>
            </w:r>
            <w:r w:rsidRPr="00230133">
              <w:rPr>
                <w:rFonts w:eastAsia="Calibri" w:cs="Times New Roman"/>
                <w:color w:val="000000" w:themeColor="text1"/>
                <w:sz w:val="22"/>
              </w:rPr>
              <w:t>isključivo nakon provedenog natječaja.</w:t>
            </w:r>
          </w:p>
          <w:p w14:paraId="42D1B8FB" w14:textId="18C39F7A" w:rsidR="00EC57E8" w:rsidRPr="00230133" w:rsidRDefault="00230133" w:rsidP="00E24586">
            <w:pPr>
              <w:jc w:val="both"/>
              <w:cnfStyle w:val="000000000000" w:firstRow="0" w:lastRow="0" w:firstColumn="0" w:lastColumn="0" w:oddVBand="0" w:evenVBand="0" w:oddHBand="0" w:evenHBand="0" w:firstRowFirstColumn="0" w:firstRowLastColumn="0" w:lastRowFirstColumn="0" w:lastRowLastColumn="0"/>
              <w:rPr>
                <w:color w:val="000000" w:themeColor="text1"/>
                <w:sz w:val="22"/>
              </w:rPr>
            </w:pPr>
            <w:r w:rsidRPr="00230133">
              <w:rPr>
                <w:color w:val="000000" w:themeColor="text1"/>
                <w:sz w:val="22"/>
              </w:rPr>
              <w:t xml:space="preserve">U ovom izvještajnom razdoblju nije bilo proračunskih ulaganja u kulturne objekte. </w:t>
            </w:r>
          </w:p>
        </w:tc>
      </w:tr>
      <w:tr w:rsidR="00B05A3A" w:rsidRPr="00B05A3A" w14:paraId="353A947D" w14:textId="77777777" w:rsidTr="00BA330A">
        <w:trPr>
          <w:trHeight w:val="552"/>
        </w:trPr>
        <w:tc>
          <w:tcPr>
            <w:cnfStyle w:val="001000000000" w:firstRow="0" w:lastRow="0" w:firstColumn="1" w:lastColumn="0" w:oddVBand="0" w:evenVBand="0" w:oddHBand="0" w:evenHBand="0" w:firstRowFirstColumn="0" w:firstRowLastColumn="0" w:lastRowFirstColumn="0" w:lastRowLastColumn="0"/>
            <w:tcW w:w="988" w:type="dxa"/>
          </w:tcPr>
          <w:p w14:paraId="0DD9277E" w14:textId="77777777" w:rsidR="00EC57E8" w:rsidRPr="0048215D" w:rsidRDefault="00EC57E8" w:rsidP="00BA330A">
            <w:pPr>
              <w:rPr>
                <w:color w:val="000000" w:themeColor="text1"/>
                <w:sz w:val="22"/>
              </w:rPr>
            </w:pPr>
            <w:bookmarkStart w:id="3" w:name="_Hlk141704445"/>
            <w:r w:rsidRPr="0048215D">
              <w:rPr>
                <w:color w:val="000000" w:themeColor="text1"/>
                <w:sz w:val="22"/>
              </w:rPr>
              <w:t>8.</w:t>
            </w:r>
          </w:p>
        </w:tc>
        <w:tc>
          <w:tcPr>
            <w:tcW w:w="4037" w:type="dxa"/>
          </w:tcPr>
          <w:p w14:paraId="5ECCC7BE" w14:textId="77777777" w:rsidR="00EC57E8" w:rsidRPr="0048215D" w:rsidRDefault="00EC57E8" w:rsidP="00BA330A">
            <w:pPr>
              <w:cnfStyle w:val="000000000000" w:firstRow="0" w:lastRow="0" w:firstColumn="0" w:lastColumn="0" w:oddVBand="0" w:evenVBand="0" w:oddHBand="0" w:evenHBand="0" w:firstRowFirstColumn="0" w:firstRowLastColumn="0" w:lastRowFirstColumn="0" w:lastRowLastColumn="0"/>
              <w:rPr>
                <w:color w:val="000000" w:themeColor="text1"/>
                <w:sz w:val="22"/>
              </w:rPr>
            </w:pPr>
            <w:r w:rsidRPr="0048215D">
              <w:rPr>
                <w:color w:val="000000" w:themeColor="text1"/>
                <w:sz w:val="22"/>
              </w:rPr>
              <w:t>Poboljšanje sustava javnih, socijalnih i zdravstvenih usluga i sadržaja</w:t>
            </w:r>
          </w:p>
        </w:tc>
        <w:tc>
          <w:tcPr>
            <w:tcW w:w="4037" w:type="dxa"/>
          </w:tcPr>
          <w:p w14:paraId="4DA7F2C2" w14:textId="77777777" w:rsidR="009264CA" w:rsidRDefault="009264CA" w:rsidP="0048215D">
            <w:pP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shd w:val="clear" w:color="auto" w:fill="FFFFFF"/>
              </w:rPr>
            </w:pPr>
            <w:r>
              <w:rPr>
                <w:rFonts w:cs="Times New Roman"/>
                <w:color w:val="000000" w:themeColor="text1"/>
                <w:sz w:val="22"/>
                <w:shd w:val="clear" w:color="auto" w:fill="FFFFFF"/>
              </w:rPr>
              <w:t>Kraju je priveden</w:t>
            </w:r>
            <w:r w:rsidR="0048215D" w:rsidRPr="0048215D">
              <w:rPr>
                <w:rFonts w:cs="Times New Roman"/>
                <w:color w:val="000000" w:themeColor="text1"/>
                <w:sz w:val="22"/>
                <w:shd w:val="clear" w:color="auto" w:fill="FFFFFF"/>
              </w:rPr>
              <w:t xml:space="preserve"> projekt socijalnog karaktera</w:t>
            </w:r>
            <w:r>
              <w:rPr>
                <w:rFonts w:cs="Times New Roman"/>
                <w:color w:val="000000" w:themeColor="text1"/>
                <w:sz w:val="22"/>
                <w:shd w:val="clear" w:color="auto" w:fill="FFFFFF"/>
              </w:rPr>
              <w:t xml:space="preserve"> </w:t>
            </w:r>
            <w:r w:rsidR="0048215D" w:rsidRPr="0048215D">
              <w:rPr>
                <w:rFonts w:cs="Times New Roman"/>
                <w:color w:val="000000" w:themeColor="text1"/>
                <w:sz w:val="22"/>
                <w:shd w:val="clear" w:color="auto" w:fill="FFFFFF"/>
              </w:rPr>
              <w:t>„Biram novu priliku“ usmjeren prema nezaposlenim osobama</w:t>
            </w:r>
            <w:r>
              <w:rPr>
                <w:rFonts w:cs="Times New Roman"/>
                <w:color w:val="000000" w:themeColor="text1"/>
                <w:sz w:val="22"/>
                <w:shd w:val="clear" w:color="auto" w:fill="FFFFFF"/>
              </w:rPr>
              <w:t xml:space="preserve"> i </w:t>
            </w:r>
            <w:r w:rsidR="0048215D" w:rsidRPr="0048215D">
              <w:rPr>
                <w:rFonts w:cs="Times New Roman"/>
                <w:color w:val="000000" w:themeColor="text1"/>
                <w:sz w:val="22"/>
                <w:shd w:val="clear" w:color="auto" w:fill="FFFFFF"/>
              </w:rPr>
              <w:t xml:space="preserve"> razvoju njihovih vještina, znanja i sposobnosti za uspješnu integraciju na tržište rada, </w:t>
            </w:r>
            <w:r w:rsidR="0048215D" w:rsidRPr="0048215D">
              <w:rPr>
                <w:rFonts w:cs="Times New Roman"/>
                <w:color w:val="000000" w:themeColor="text1"/>
                <w:sz w:val="22"/>
                <w:shd w:val="clear" w:color="auto" w:fill="FFFFFF"/>
              </w:rPr>
              <w:lastRenderedPageBreak/>
              <w:t xml:space="preserve">aktivno uključivanje i djelovanje u društvenoj zajednici. </w:t>
            </w:r>
          </w:p>
          <w:p w14:paraId="3E900099" w14:textId="77777777" w:rsidR="009264CA" w:rsidRDefault="0048215D" w:rsidP="0048215D">
            <w:pP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shd w:val="clear" w:color="auto" w:fill="FFFFFF"/>
              </w:rPr>
            </w:pPr>
            <w:r w:rsidRPr="0048215D">
              <w:rPr>
                <w:rFonts w:cs="Times New Roman"/>
                <w:color w:val="000000" w:themeColor="text1"/>
                <w:sz w:val="22"/>
                <w:shd w:val="clear" w:color="auto" w:fill="FFFFFF"/>
              </w:rPr>
              <w:t xml:space="preserve"> Općina vodi brigu o ugroženim skupinama </w:t>
            </w:r>
            <w:r w:rsidR="009264CA">
              <w:rPr>
                <w:rFonts w:cs="Times New Roman"/>
                <w:color w:val="000000" w:themeColor="text1"/>
                <w:sz w:val="22"/>
                <w:shd w:val="clear" w:color="auto" w:fill="FFFFFF"/>
              </w:rPr>
              <w:t>i</w:t>
            </w:r>
            <w:r w:rsidRPr="0048215D">
              <w:rPr>
                <w:rFonts w:cs="Times New Roman"/>
                <w:color w:val="000000" w:themeColor="text1"/>
                <w:sz w:val="22"/>
                <w:shd w:val="clear" w:color="auto" w:fill="FFFFFF"/>
              </w:rPr>
              <w:t xml:space="preserve"> izdvaja financijska sredstva za socijalnu skrb – stanovanje (režije i dr. oblici pomoći), financiranje javnog prijevoza osobama starijim od 65 godina,  pomoć za ogrjev.</w:t>
            </w:r>
            <w:r w:rsidR="009264CA">
              <w:rPr>
                <w:rFonts w:cs="Times New Roman"/>
                <w:color w:val="000000" w:themeColor="text1"/>
                <w:sz w:val="22"/>
                <w:shd w:val="clear" w:color="auto" w:fill="FFFFFF"/>
              </w:rPr>
              <w:t xml:space="preserve"> </w:t>
            </w:r>
          </w:p>
          <w:p w14:paraId="7888E9B8" w14:textId="0115DB70" w:rsidR="0048215D" w:rsidRPr="0048215D" w:rsidRDefault="009264CA" w:rsidP="0048215D">
            <w:pP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shd w:val="clear" w:color="auto" w:fill="FFFFFF"/>
              </w:rPr>
            </w:pPr>
            <w:r>
              <w:rPr>
                <w:rFonts w:cs="Times New Roman"/>
                <w:color w:val="000000" w:themeColor="text1"/>
                <w:sz w:val="22"/>
                <w:shd w:val="clear" w:color="auto" w:fill="FFFFFF"/>
              </w:rPr>
              <w:t>U ovom razdoblju povećan je iznos kojim se financira oprema za novorođenčad.</w:t>
            </w:r>
          </w:p>
          <w:p w14:paraId="7117B2FD" w14:textId="5F87C6D0" w:rsidR="00EC57E8" w:rsidRPr="0048215D" w:rsidRDefault="009264CA" w:rsidP="00BA330A">
            <w:pPr>
              <w:tabs>
                <w:tab w:val="left" w:pos="960"/>
              </w:tabs>
              <w:cnfStyle w:val="000000000000" w:firstRow="0" w:lastRow="0" w:firstColumn="0" w:lastColumn="0" w:oddVBand="0" w:evenVBand="0" w:oddHBand="0" w:evenHBand="0" w:firstRowFirstColumn="0" w:firstRowLastColumn="0" w:lastRowFirstColumn="0" w:lastRowLastColumn="0"/>
              <w:rPr>
                <w:color w:val="000000" w:themeColor="text1"/>
                <w:sz w:val="22"/>
              </w:rPr>
            </w:pPr>
            <w:r>
              <w:rPr>
                <w:color w:val="000000" w:themeColor="text1"/>
                <w:sz w:val="22"/>
              </w:rPr>
              <w:t>Provedba mjere je u tijeku.</w:t>
            </w:r>
          </w:p>
        </w:tc>
      </w:tr>
      <w:bookmarkEnd w:id="3"/>
      <w:tr w:rsidR="00B05A3A" w:rsidRPr="00B05A3A" w14:paraId="12031A39" w14:textId="77777777" w:rsidTr="00BA330A">
        <w:trPr>
          <w:trHeight w:val="552"/>
        </w:trPr>
        <w:tc>
          <w:tcPr>
            <w:cnfStyle w:val="001000000000" w:firstRow="0" w:lastRow="0" w:firstColumn="1" w:lastColumn="0" w:oddVBand="0" w:evenVBand="0" w:oddHBand="0" w:evenHBand="0" w:firstRowFirstColumn="0" w:firstRowLastColumn="0" w:lastRowFirstColumn="0" w:lastRowLastColumn="0"/>
            <w:tcW w:w="988" w:type="dxa"/>
          </w:tcPr>
          <w:p w14:paraId="235F4D90" w14:textId="77777777" w:rsidR="00EC57E8" w:rsidRPr="00550AE8" w:rsidRDefault="00EC57E8" w:rsidP="00BA330A">
            <w:pPr>
              <w:rPr>
                <w:color w:val="000000" w:themeColor="text1"/>
                <w:sz w:val="22"/>
              </w:rPr>
            </w:pPr>
            <w:r w:rsidRPr="00550AE8">
              <w:rPr>
                <w:color w:val="000000" w:themeColor="text1"/>
                <w:sz w:val="22"/>
              </w:rPr>
              <w:lastRenderedPageBreak/>
              <w:t>9.</w:t>
            </w:r>
          </w:p>
        </w:tc>
        <w:tc>
          <w:tcPr>
            <w:tcW w:w="4037" w:type="dxa"/>
          </w:tcPr>
          <w:p w14:paraId="1A2F5219" w14:textId="77777777" w:rsidR="00EC57E8" w:rsidRPr="00550AE8" w:rsidRDefault="00EC57E8" w:rsidP="00BA330A">
            <w:pPr>
              <w:cnfStyle w:val="000000000000" w:firstRow="0" w:lastRow="0" w:firstColumn="0" w:lastColumn="0" w:oddVBand="0" w:evenVBand="0" w:oddHBand="0" w:evenHBand="0" w:firstRowFirstColumn="0" w:firstRowLastColumn="0" w:lastRowFirstColumn="0" w:lastRowLastColumn="0"/>
              <w:rPr>
                <w:color w:val="000000" w:themeColor="text1"/>
                <w:sz w:val="22"/>
              </w:rPr>
            </w:pPr>
            <w:r w:rsidRPr="00550AE8">
              <w:rPr>
                <w:color w:val="000000" w:themeColor="text1"/>
                <w:sz w:val="22"/>
              </w:rPr>
              <w:t>Jačanje civilnog sektora</w:t>
            </w:r>
          </w:p>
        </w:tc>
        <w:tc>
          <w:tcPr>
            <w:tcW w:w="4037" w:type="dxa"/>
          </w:tcPr>
          <w:p w14:paraId="4F475696" w14:textId="36B90BBB" w:rsidR="00550AE8" w:rsidRDefault="00550AE8" w:rsidP="00550AE8">
            <w:pPr>
              <w:jc w:val="both"/>
              <w:cnfStyle w:val="000000000000" w:firstRow="0" w:lastRow="0" w:firstColumn="0" w:lastColumn="0" w:oddVBand="0" w:evenVBand="0" w:oddHBand="0" w:evenHBand="0" w:firstRowFirstColumn="0" w:firstRowLastColumn="0" w:lastRowFirstColumn="0" w:lastRowLastColumn="0"/>
              <w:rPr>
                <w:color w:val="000000" w:themeColor="text1"/>
                <w:sz w:val="22"/>
              </w:rPr>
            </w:pPr>
            <w:r w:rsidRPr="00550AE8">
              <w:rPr>
                <w:color w:val="000000" w:themeColor="text1"/>
                <w:sz w:val="22"/>
              </w:rPr>
              <w:t>Temeljem provedenog Javnog poziva za podnošenje prijava za dodjelu jednokratnih financijskih potpora udrugama za 202</w:t>
            </w:r>
            <w:r w:rsidR="009264CA">
              <w:rPr>
                <w:color w:val="000000" w:themeColor="text1"/>
                <w:sz w:val="22"/>
              </w:rPr>
              <w:t>3</w:t>
            </w:r>
            <w:r w:rsidRPr="00550AE8">
              <w:rPr>
                <w:color w:val="000000" w:themeColor="text1"/>
                <w:sz w:val="22"/>
              </w:rPr>
              <w:t>. godinu, potpisani su ugovori o dodjeli financijske potpore udrugama za provedbu programa i aktivnosti od interesa za opće dobro.</w:t>
            </w:r>
          </w:p>
          <w:p w14:paraId="5429FC3B" w14:textId="0DCA2A2A" w:rsidR="009264CA" w:rsidRPr="00550AE8" w:rsidRDefault="009264CA" w:rsidP="00550AE8">
            <w:pPr>
              <w:jc w:val="both"/>
              <w:cnfStyle w:val="000000000000" w:firstRow="0" w:lastRow="0" w:firstColumn="0" w:lastColumn="0" w:oddVBand="0" w:evenVBand="0" w:oddHBand="0" w:evenHBand="0" w:firstRowFirstColumn="0" w:firstRowLastColumn="0" w:lastRowFirstColumn="0" w:lastRowLastColumn="0"/>
              <w:rPr>
                <w:color w:val="000000" w:themeColor="text1"/>
                <w:sz w:val="22"/>
              </w:rPr>
            </w:pPr>
            <w:r>
              <w:rPr>
                <w:color w:val="000000" w:themeColor="text1"/>
                <w:sz w:val="22"/>
              </w:rPr>
              <w:t>Mjera je u tijeku.</w:t>
            </w:r>
          </w:p>
          <w:p w14:paraId="246D592F" w14:textId="7C868272" w:rsidR="00EC57E8" w:rsidRPr="00550AE8" w:rsidRDefault="00EC57E8" w:rsidP="00BA330A">
            <w:pPr>
              <w:cnfStyle w:val="000000000000" w:firstRow="0" w:lastRow="0" w:firstColumn="0" w:lastColumn="0" w:oddVBand="0" w:evenVBand="0" w:oddHBand="0" w:evenHBand="0" w:firstRowFirstColumn="0" w:firstRowLastColumn="0" w:lastRowFirstColumn="0" w:lastRowLastColumn="0"/>
              <w:rPr>
                <w:color w:val="000000" w:themeColor="text1"/>
                <w:sz w:val="22"/>
              </w:rPr>
            </w:pPr>
          </w:p>
        </w:tc>
      </w:tr>
      <w:tr w:rsidR="00B05A3A" w:rsidRPr="00B05A3A" w14:paraId="4FBFDFBA" w14:textId="77777777" w:rsidTr="00BA330A">
        <w:trPr>
          <w:trHeight w:val="552"/>
        </w:trPr>
        <w:tc>
          <w:tcPr>
            <w:cnfStyle w:val="001000000000" w:firstRow="0" w:lastRow="0" w:firstColumn="1" w:lastColumn="0" w:oddVBand="0" w:evenVBand="0" w:oddHBand="0" w:evenHBand="0" w:firstRowFirstColumn="0" w:firstRowLastColumn="0" w:lastRowFirstColumn="0" w:lastRowLastColumn="0"/>
            <w:tcW w:w="988" w:type="dxa"/>
          </w:tcPr>
          <w:p w14:paraId="1C11AE63" w14:textId="77777777" w:rsidR="00EC57E8" w:rsidRPr="00B14DF9" w:rsidRDefault="00EC57E8" w:rsidP="00BA330A">
            <w:pPr>
              <w:rPr>
                <w:color w:val="000000" w:themeColor="text1"/>
                <w:sz w:val="22"/>
              </w:rPr>
            </w:pPr>
            <w:r w:rsidRPr="00B14DF9">
              <w:rPr>
                <w:color w:val="000000" w:themeColor="text1"/>
                <w:sz w:val="22"/>
              </w:rPr>
              <w:t>10.</w:t>
            </w:r>
          </w:p>
        </w:tc>
        <w:tc>
          <w:tcPr>
            <w:tcW w:w="4037" w:type="dxa"/>
          </w:tcPr>
          <w:p w14:paraId="6D5BCFD9" w14:textId="77777777" w:rsidR="00EC57E8" w:rsidRPr="00B14DF9" w:rsidRDefault="00EC57E8" w:rsidP="00BA330A">
            <w:pPr>
              <w:cnfStyle w:val="000000000000" w:firstRow="0" w:lastRow="0" w:firstColumn="0" w:lastColumn="0" w:oddVBand="0" w:evenVBand="0" w:oddHBand="0" w:evenHBand="0" w:firstRowFirstColumn="0" w:firstRowLastColumn="0" w:lastRowFirstColumn="0" w:lastRowLastColumn="0"/>
              <w:rPr>
                <w:color w:val="000000" w:themeColor="text1"/>
                <w:sz w:val="22"/>
              </w:rPr>
            </w:pPr>
            <w:r w:rsidRPr="00B14DF9">
              <w:rPr>
                <w:color w:val="000000" w:themeColor="text1"/>
                <w:sz w:val="22"/>
              </w:rPr>
              <w:t>Unapređenje odgojno-obrazovne infrastrukture i sadržaja</w:t>
            </w:r>
          </w:p>
        </w:tc>
        <w:tc>
          <w:tcPr>
            <w:tcW w:w="4037" w:type="dxa"/>
          </w:tcPr>
          <w:p w14:paraId="39D84E50" w14:textId="5771EF70" w:rsidR="00B14DF9" w:rsidRDefault="00B14DF9" w:rsidP="00B14DF9">
            <w:pPr>
              <w:jc w:val="both"/>
              <w:cnfStyle w:val="000000000000" w:firstRow="0" w:lastRow="0" w:firstColumn="0" w:lastColumn="0" w:oddVBand="0" w:evenVBand="0" w:oddHBand="0" w:evenHBand="0" w:firstRowFirstColumn="0" w:firstRowLastColumn="0" w:lastRowFirstColumn="0" w:lastRowLastColumn="0"/>
              <w:rPr>
                <w:color w:val="000000" w:themeColor="text1"/>
                <w:sz w:val="22"/>
              </w:rPr>
            </w:pPr>
            <w:r w:rsidRPr="00B14DF9">
              <w:rPr>
                <w:color w:val="000000" w:themeColor="text1"/>
                <w:sz w:val="22"/>
              </w:rPr>
              <w:t xml:space="preserve">Općina Marija Gorica </w:t>
            </w:r>
            <w:r w:rsidR="009264CA">
              <w:rPr>
                <w:color w:val="000000" w:themeColor="text1"/>
                <w:sz w:val="22"/>
              </w:rPr>
              <w:t>redovno svake godine sufinancira nabavu školskih udžbenika, školskih papuča, setova za prvašiće, kao i prijevozne karte učenicima i studentima što također doprinosi poboljšanju životnog standarda stanovnika.</w:t>
            </w:r>
          </w:p>
          <w:p w14:paraId="4B3C99C7" w14:textId="027A8180" w:rsidR="002D6F01" w:rsidRPr="00B14DF9" w:rsidRDefault="009264CA" w:rsidP="00B14DF9">
            <w:pPr>
              <w:jc w:val="both"/>
              <w:cnfStyle w:val="000000000000" w:firstRow="0" w:lastRow="0" w:firstColumn="0" w:lastColumn="0" w:oddVBand="0" w:evenVBand="0" w:oddHBand="0" w:evenHBand="0" w:firstRowFirstColumn="0" w:firstRowLastColumn="0" w:lastRowFirstColumn="0" w:lastRowLastColumn="0"/>
              <w:rPr>
                <w:color w:val="000000" w:themeColor="text1"/>
                <w:sz w:val="22"/>
              </w:rPr>
            </w:pPr>
            <w:r>
              <w:rPr>
                <w:color w:val="000000" w:themeColor="text1"/>
                <w:sz w:val="22"/>
              </w:rPr>
              <w:t>Provedba ove mjere je u tijeku.</w:t>
            </w:r>
          </w:p>
          <w:p w14:paraId="7641A766" w14:textId="2A6683BA" w:rsidR="00EC57E8" w:rsidRPr="00B14DF9" w:rsidRDefault="00EC57E8" w:rsidP="00BA330A">
            <w:pPr>
              <w:cnfStyle w:val="000000000000" w:firstRow="0" w:lastRow="0" w:firstColumn="0" w:lastColumn="0" w:oddVBand="0" w:evenVBand="0" w:oddHBand="0" w:evenHBand="0" w:firstRowFirstColumn="0" w:firstRowLastColumn="0" w:lastRowFirstColumn="0" w:lastRowLastColumn="0"/>
              <w:rPr>
                <w:color w:val="000000" w:themeColor="text1"/>
                <w:sz w:val="22"/>
              </w:rPr>
            </w:pPr>
          </w:p>
        </w:tc>
      </w:tr>
    </w:tbl>
    <w:p w14:paraId="3FD7A0D5" w14:textId="77777777" w:rsidR="001852D8" w:rsidRDefault="001852D8" w:rsidP="00E542FC">
      <w:pPr>
        <w:rPr>
          <w:color w:val="4472C4" w:themeColor="accent1"/>
        </w:rPr>
      </w:pPr>
    </w:p>
    <w:p w14:paraId="4E8DE356" w14:textId="77777777" w:rsidR="001852D8" w:rsidRDefault="001852D8" w:rsidP="00E542FC">
      <w:pPr>
        <w:rPr>
          <w:color w:val="4472C4" w:themeColor="accent1"/>
        </w:rPr>
      </w:pPr>
    </w:p>
    <w:p w14:paraId="7A3B6867" w14:textId="4E41D4CF" w:rsidR="00E542FC" w:rsidRPr="00666B25" w:rsidRDefault="00E542FC" w:rsidP="00E542FC">
      <w:pPr>
        <w:rPr>
          <w:color w:val="4472C4" w:themeColor="accent1"/>
        </w:rPr>
      </w:pPr>
      <w:r w:rsidRPr="00666B25">
        <w:rPr>
          <w:color w:val="4472C4" w:themeColor="accent1"/>
        </w:rPr>
        <w:t>2.2. Podaci o proračunskim sredstvima</w:t>
      </w:r>
    </w:p>
    <w:p w14:paraId="17D2F25C" w14:textId="77777777" w:rsidR="00E542FC" w:rsidRDefault="00E542FC" w:rsidP="00E542FC"/>
    <w:p w14:paraId="78EF8547" w14:textId="63CC0E62" w:rsidR="00015BF6" w:rsidRDefault="00E542FC" w:rsidP="007F45EA">
      <w:pPr>
        <w:jc w:val="both"/>
      </w:pPr>
      <w:r w:rsidRPr="00A35D70">
        <w:t>Provedb</w:t>
      </w:r>
      <w:r w:rsidR="00F02EEC" w:rsidRPr="00A35D70">
        <w:t>e</w:t>
      </w:r>
      <w:r w:rsidRPr="00A35D70">
        <w:t xml:space="preserve">nim programom Općine </w:t>
      </w:r>
      <w:r w:rsidR="00AF6409">
        <w:t>Ma</w:t>
      </w:r>
      <w:r w:rsidR="000E0A89">
        <w:t>r</w:t>
      </w:r>
      <w:r w:rsidR="00AF6409">
        <w:t>ija Gorica</w:t>
      </w:r>
      <w:r w:rsidRPr="00A35D70">
        <w:t xml:space="preserve"> 2021.-2025. </w:t>
      </w:r>
      <w:r w:rsidR="007D18AF" w:rsidRPr="00A35D70">
        <w:t>utvrđen je i indikativni financijski okvir za provedbu pojedine mjere, na način da je za pojedinu mjeru procijenjen trošak provedbe</w:t>
      </w:r>
      <w:r w:rsidR="00F713BB">
        <w:t xml:space="preserve">, </w:t>
      </w:r>
      <w:r w:rsidR="007D18AF" w:rsidRPr="00A35D70">
        <w:t xml:space="preserve"> te su navedene</w:t>
      </w:r>
      <w:r w:rsidR="00D23CEC">
        <w:t xml:space="preserve"> </w:t>
      </w:r>
      <w:r w:rsidR="007D18AF" w:rsidRPr="00A35D70">
        <w:t xml:space="preserve">stavke proračuna Općine </w:t>
      </w:r>
      <w:r w:rsidR="00AF6409">
        <w:t>Marija Gorica</w:t>
      </w:r>
      <w:r w:rsidR="007D18AF" w:rsidRPr="00A35D70">
        <w:t xml:space="preserve"> na kojima su planirani procijenjeni iznosi</w:t>
      </w:r>
      <w:r w:rsidR="008408E0">
        <w:t>. P</w:t>
      </w:r>
      <w:r w:rsidR="007F45EA" w:rsidRPr="00A35D70">
        <w:t xml:space="preserve">rovedbenim programom </w:t>
      </w:r>
      <w:r w:rsidR="002324F3" w:rsidRPr="00A35D70">
        <w:t xml:space="preserve"> </w:t>
      </w:r>
      <w:r w:rsidR="00F02EEC" w:rsidRPr="00A35D70">
        <w:t xml:space="preserve">definirane su mjere za pojedino upravno područje JLS, gdje je </w:t>
      </w:r>
      <w:r w:rsidR="00F02EEC">
        <w:t>svaka od mjera povezana s programom u proračunu Općin</w:t>
      </w:r>
      <w:r w:rsidR="003A3074">
        <w:t>e</w:t>
      </w:r>
      <w:r w:rsidR="00F02EEC">
        <w:t xml:space="preserve">. </w:t>
      </w:r>
    </w:p>
    <w:p w14:paraId="4E6F1BC0" w14:textId="17886B38" w:rsidR="00634BC2" w:rsidRDefault="00634BC2" w:rsidP="00634BC2"/>
    <w:p w14:paraId="67860E58" w14:textId="065C941E" w:rsidR="00634BC2" w:rsidRPr="00634BC2" w:rsidRDefault="00634BC2" w:rsidP="006A1D64">
      <w:pPr>
        <w:jc w:val="center"/>
        <w:rPr>
          <w:i/>
          <w:iCs/>
          <w:sz w:val="20"/>
          <w:szCs w:val="20"/>
        </w:rPr>
      </w:pPr>
      <w:r w:rsidRPr="00634BC2">
        <w:rPr>
          <w:i/>
          <w:iCs/>
          <w:sz w:val="20"/>
          <w:szCs w:val="20"/>
        </w:rPr>
        <w:t>Tablica 2. Prikaz utrošenih proračunskih sredstava</w:t>
      </w:r>
    </w:p>
    <w:p w14:paraId="573D49C1" w14:textId="268C522C" w:rsidR="009C76A1" w:rsidRDefault="009C76A1" w:rsidP="00E542FC">
      <w:pPr>
        <w:rPr>
          <w:i/>
          <w:iCs/>
          <w:sz w:val="20"/>
          <w:szCs w:val="20"/>
        </w:rPr>
      </w:pPr>
    </w:p>
    <w:tbl>
      <w:tblPr>
        <w:tblStyle w:val="Svijetlatablicareetke1-isticanje5"/>
        <w:tblW w:w="0" w:type="auto"/>
        <w:tblLook w:val="04A0" w:firstRow="1" w:lastRow="0" w:firstColumn="1" w:lastColumn="0" w:noHBand="0" w:noVBand="1"/>
      </w:tblPr>
      <w:tblGrid>
        <w:gridCol w:w="3001"/>
        <w:gridCol w:w="3005"/>
        <w:gridCol w:w="3010"/>
      </w:tblGrid>
      <w:tr w:rsidR="00AF6409" w14:paraId="6E8C3ACA" w14:textId="77777777" w:rsidTr="00D803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1" w:type="dxa"/>
            <w:shd w:val="clear" w:color="auto" w:fill="D9E2F3" w:themeFill="accent1" w:themeFillTint="33"/>
            <w:vAlign w:val="center"/>
          </w:tcPr>
          <w:p w14:paraId="242AECC9" w14:textId="77777777" w:rsidR="00AF6409" w:rsidRPr="0093578A" w:rsidRDefault="00AF6409" w:rsidP="00D8033A">
            <w:pPr>
              <w:jc w:val="center"/>
            </w:pPr>
            <w:r w:rsidRPr="0093578A">
              <w:t>NAZIV MJERE</w:t>
            </w:r>
          </w:p>
        </w:tc>
        <w:tc>
          <w:tcPr>
            <w:tcW w:w="3005" w:type="dxa"/>
            <w:shd w:val="clear" w:color="auto" w:fill="D9E2F3" w:themeFill="accent1" w:themeFillTint="33"/>
            <w:vAlign w:val="center"/>
          </w:tcPr>
          <w:p w14:paraId="1DCAAE91" w14:textId="77777777" w:rsidR="00AF6409" w:rsidRPr="0093578A" w:rsidRDefault="00AF6409" w:rsidP="00D8033A">
            <w:pPr>
              <w:jc w:val="center"/>
              <w:cnfStyle w:val="100000000000" w:firstRow="1" w:lastRow="0" w:firstColumn="0" w:lastColumn="0" w:oddVBand="0" w:evenVBand="0" w:oddHBand="0" w:evenHBand="0" w:firstRowFirstColumn="0" w:firstRowLastColumn="0" w:lastRowFirstColumn="0" w:lastRowLastColumn="0"/>
            </w:pPr>
            <w:r w:rsidRPr="0093578A">
              <w:t>PROGRAM U PRORAČUNU</w:t>
            </w:r>
          </w:p>
        </w:tc>
        <w:tc>
          <w:tcPr>
            <w:tcW w:w="3010" w:type="dxa"/>
            <w:shd w:val="clear" w:color="auto" w:fill="D9E2F3" w:themeFill="accent1" w:themeFillTint="33"/>
            <w:vAlign w:val="center"/>
          </w:tcPr>
          <w:p w14:paraId="0397B876" w14:textId="77777777" w:rsidR="00AF6409" w:rsidRPr="0093578A" w:rsidRDefault="00AF6409" w:rsidP="00D8033A">
            <w:pPr>
              <w:jc w:val="center"/>
              <w:cnfStyle w:val="100000000000" w:firstRow="1" w:lastRow="0" w:firstColumn="0" w:lastColumn="0" w:oddVBand="0" w:evenVBand="0" w:oddHBand="0" w:evenHBand="0" w:firstRowFirstColumn="0" w:firstRowLastColumn="0" w:lastRowFirstColumn="0" w:lastRowLastColumn="0"/>
            </w:pPr>
            <w:r w:rsidRPr="0093578A">
              <w:t>IZNOS UTROŠENIH PRORAČUNSKIH SREDSTAVA</w:t>
            </w:r>
          </w:p>
        </w:tc>
      </w:tr>
      <w:tr w:rsidR="00AF6409" w14:paraId="2B0E64E8" w14:textId="77777777" w:rsidTr="000E30A3">
        <w:trPr>
          <w:trHeight w:val="815"/>
        </w:trPr>
        <w:tc>
          <w:tcPr>
            <w:cnfStyle w:val="001000000000" w:firstRow="0" w:lastRow="0" w:firstColumn="1" w:lastColumn="0" w:oddVBand="0" w:evenVBand="0" w:oddHBand="0" w:evenHBand="0" w:firstRowFirstColumn="0" w:firstRowLastColumn="0" w:lastRowFirstColumn="0" w:lastRowLastColumn="0"/>
            <w:tcW w:w="3001" w:type="dxa"/>
            <w:vAlign w:val="center"/>
          </w:tcPr>
          <w:p w14:paraId="14B852DE" w14:textId="77777777" w:rsidR="00AF6409" w:rsidRPr="003279F4" w:rsidRDefault="00AF6409" w:rsidP="00D8033A">
            <w:pPr>
              <w:rPr>
                <w:b w:val="0"/>
                <w:bCs w:val="0"/>
                <w:sz w:val="20"/>
                <w:szCs w:val="20"/>
              </w:rPr>
            </w:pPr>
            <w:r w:rsidRPr="003279F4">
              <w:rPr>
                <w:b w:val="0"/>
                <w:bCs w:val="0"/>
                <w:sz w:val="22"/>
              </w:rPr>
              <w:t>Unaprjeđenje sektora poljoprivrede i malog gospodarstva</w:t>
            </w:r>
          </w:p>
        </w:tc>
        <w:tc>
          <w:tcPr>
            <w:tcW w:w="3005" w:type="dxa"/>
            <w:vAlign w:val="center"/>
          </w:tcPr>
          <w:p w14:paraId="7E4FCF4F" w14:textId="77777777" w:rsidR="00AF6409" w:rsidRPr="00AB3DF5" w:rsidRDefault="00AF6409" w:rsidP="00D8033A">
            <w:pPr>
              <w:cnfStyle w:val="000000000000" w:firstRow="0" w:lastRow="0" w:firstColumn="0" w:lastColumn="0" w:oddVBand="0" w:evenVBand="0" w:oddHBand="0" w:evenHBand="0" w:firstRowFirstColumn="0" w:firstRowLastColumn="0" w:lastRowFirstColumn="0" w:lastRowLastColumn="0"/>
              <w:rPr>
                <w:sz w:val="22"/>
              </w:rPr>
            </w:pPr>
            <w:r w:rsidRPr="00AB3DF5">
              <w:rPr>
                <w:sz w:val="22"/>
              </w:rPr>
              <w:t>Program 0100 subvencije u poljoprivredi i gospodarstvu</w:t>
            </w:r>
          </w:p>
        </w:tc>
        <w:tc>
          <w:tcPr>
            <w:tcW w:w="3010" w:type="dxa"/>
            <w:vAlign w:val="center"/>
          </w:tcPr>
          <w:p w14:paraId="56D10089" w14:textId="1412E15A" w:rsidR="00AF6409" w:rsidRPr="00AB3DF5" w:rsidRDefault="00D22947" w:rsidP="00D8033A">
            <w:pPr>
              <w:jc w:val="center"/>
              <w:cnfStyle w:val="000000000000" w:firstRow="0" w:lastRow="0" w:firstColumn="0" w:lastColumn="0" w:oddVBand="0" w:evenVBand="0" w:oddHBand="0" w:evenHBand="0" w:firstRowFirstColumn="0" w:firstRowLastColumn="0" w:lastRowFirstColumn="0" w:lastRowLastColumn="0"/>
              <w:rPr>
                <w:sz w:val="22"/>
              </w:rPr>
            </w:pPr>
            <w:r>
              <w:rPr>
                <w:sz w:val="22"/>
              </w:rPr>
              <w:t>0,00 eura</w:t>
            </w:r>
          </w:p>
        </w:tc>
      </w:tr>
      <w:tr w:rsidR="00AF6409" w14:paraId="557CC74B" w14:textId="77777777" w:rsidTr="00D8033A">
        <w:trPr>
          <w:trHeight w:val="589"/>
        </w:trPr>
        <w:tc>
          <w:tcPr>
            <w:cnfStyle w:val="001000000000" w:firstRow="0" w:lastRow="0" w:firstColumn="1" w:lastColumn="0" w:oddVBand="0" w:evenVBand="0" w:oddHBand="0" w:evenHBand="0" w:firstRowFirstColumn="0" w:firstRowLastColumn="0" w:lastRowFirstColumn="0" w:lastRowLastColumn="0"/>
            <w:tcW w:w="3001" w:type="dxa"/>
            <w:vAlign w:val="center"/>
          </w:tcPr>
          <w:p w14:paraId="6241E9A7" w14:textId="77777777" w:rsidR="00AF6409" w:rsidRPr="003279F4" w:rsidRDefault="00AF6409" w:rsidP="00D8033A">
            <w:pPr>
              <w:rPr>
                <w:b w:val="0"/>
                <w:bCs w:val="0"/>
                <w:sz w:val="20"/>
                <w:szCs w:val="20"/>
              </w:rPr>
            </w:pPr>
            <w:r w:rsidRPr="003279F4">
              <w:rPr>
                <w:b w:val="0"/>
                <w:bCs w:val="0"/>
                <w:sz w:val="22"/>
              </w:rPr>
              <w:lastRenderedPageBreak/>
              <w:t>Unaprjeđenje turističkog i kulturnog života Općine</w:t>
            </w:r>
          </w:p>
        </w:tc>
        <w:tc>
          <w:tcPr>
            <w:tcW w:w="3005" w:type="dxa"/>
            <w:vAlign w:val="center"/>
          </w:tcPr>
          <w:p w14:paraId="15AD8F8D" w14:textId="77777777" w:rsidR="00AF6409" w:rsidRPr="00AB3DF5" w:rsidRDefault="00AF6409" w:rsidP="00D8033A">
            <w:pPr>
              <w:cnfStyle w:val="000000000000" w:firstRow="0" w:lastRow="0" w:firstColumn="0" w:lastColumn="0" w:oddVBand="0" w:evenVBand="0" w:oddHBand="0" w:evenHBand="0" w:firstRowFirstColumn="0" w:firstRowLastColumn="0" w:lastRowFirstColumn="0" w:lastRowLastColumn="0"/>
              <w:rPr>
                <w:sz w:val="22"/>
              </w:rPr>
            </w:pPr>
            <w:r w:rsidRPr="00AB3DF5">
              <w:rPr>
                <w:sz w:val="22"/>
              </w:rPr>
              <w:t>Program 0100 kulturno i turističko promicanje općine</w:t>
            </w:r>
          </w:p>
        </w:tc>
        <w:tc>
          <w:tcPr>
            <w:tcW w:w="3010" w:type="dxa"/>
            <w:vAlign w:val="center"/>
          </w:tcPr>
          <w:p w14:paraId="3E68CC92" w14:textId="12060C29" w:rsidR="00AF6409" w:rsidRPr="00AB3DF5" w:rsidRDefault="00D22947" w:rsidP="00D8033A">
            <w:pPr>
              <w:jc w:val="center"/>
              <w:cnfStyle w:val="000000000000" w:firstRow="0" w:lastRow="0" w:firstColumn="0" w:lastColumn="0" w:oddVBand="0" w:evenVBand="0" w:oddHBand="0" w:evenHBand="0" w:firstRowFirstColumn="0" w:firstRowLastColumn="0" w:lastRowFirstColumn="0" w:lastRowLastColumn="0"/>
              <w:rPr>
                <w:sz w:val="22"/>
              </w:rPr>
            </w:pPr>
            <w:r>
              <w:rPr>
                <w:sz w:val="22"/>
              </w:rPr>
              <w:t>5.016,92 eura</w:t>
            </w:r>
          </w:p>
        </w:tc>
      </w:tr>
      <w:tr w:rsidR="00AF6409" w14:paraId="27A546A4" w14:textId="77777777" w:rsidTr="000E30A3">
        <w:trPr>
          <w:trHeight w:val="3649"/>
        </w:trPr>
        <w:tc>
          <w:tcPr>
            <w:cnfStyle w:val="001000000000" w:firstRow="0" w:lastRow="0" w:firstColumn="1" w:lastColumn="0" w:oddVBand="0" w:evenVBand="0" w:oddHBand="0" w:evenHBand="0" w:firstRowFirstColumn="0" w:firstRowLastColumn="0" w:lastRowFirstColumn="0" w:lastRowLastColumn="0"/>
            <w:tcW w:w="3001" w:type="dxa"/>
          </w:tcPr>
          <w:p w14:paraId="2EF66250" w14:textId="77777777" w:rsidR="00AF6409" w:rsidRPr="003279F4" w:rsidRDefault="00AF6409" w:rsidP="00D8033A">
            <w:pPr>
              <w:rPr>
                <w:b w:val="0"/>
                <w:bCs w:val="0"/>
                <w:sz w:val="20"/>
                <w:szCs w:val="20"/>
              </w:rPr>
            </w:pPr>
            <w:r w:rsidRPr="003279F4">
              <w:rPr>
                <w:b w:val="0"/>
                <w:bCs w:val="0"/>
                <w:sz w:val="22"/>
              </w:rPr>
              <w:t>Izgradnja i održavanje komunalne infrastrukture</w:t>
            </w:r>
          </w:p>
        </w:tc>
        <w:tc>
          <w:tcPr>
            <w:tcW w:w="3005" w:type="dxa"/>
            <w:vAlign w:val="center"/>
          </w:tcPr>
          <w:p w14:paraId="3BC0D706" w14:textId="77777777" w:rsidR="00AF6409" w:rsidRDefault="00AF6409" w:rsidP="00D8033A">
            <w:pPr>
              <w:cnfStyle w:val="000000000000" w:firstRow="0" w:lastRow="0" w:firstColumn="0" w:lastColumn="0" w:oddVBand="0" w:evenVBand="0" w:oddHBand="0" w:evenHBand="0" w:firstRowFirstColumn="0" w:firstRowLastColumn="0" w:lastRowFirstColumn="0" w:lastRowLastColumn="0"/>
              <w:rPr>
                <w:sz w:val="22"/>
              </w:rPr>
            </w:pPr>
            <w:r w:rsidRPr="00AB3DF5">
              <w:rPr>
                <w:sz w:val="22"/>
              </w:rPr>
              <w:t>Program 0100 održavanje komunalne infrastrukture, program 0100 evidentiranje komunalne infrastrukture, projekt 0300 projekt poboljšanja vod</w:t>
            </w:r>
            <w:r w:rsidR="008408E0">
              <w:rPr>
                <w:sz w:val="22"/>
              </w:rPr>
              <w:t>n</w:t>
            </w:r>
            <w:r w:rsidRPr="00AB3DF5">
              <w:rPr>
                <w:sz w:val="22"/>
              </w:rPr>
              <w:t>okomunalne infrastrukture, program 0400 vodovod, program 0500 javna rasvjeta, program 0600 biciklistička staza, program 0100 prostorno planiranje i uređenje,  program 0100 izgradnja groblja, parkirališta i uređ</w:t>
            </w:r>
            <w:r w:rsidR="008408E0">
              <w:rPr>
                <w:sz w:val="22"/>
              </w:rPr>
              <w:t>enje o</w:t>
            </w:r>
            <w:r w:rsidRPr="00AB3DF5">
              <w:rPr>
                <w:sz w:val="22"/>
              </w:rPr>
              <w:t>koliša groblja</w:t>
            </w:r>
            <w:r w:rsidR="008408E0">
              <w:rPr>
                <w:sz w:val="22"/>
              </w:rPr>
              <w:t>.</w:t>
            </w:r>
          </w:p>
          <w:p w14:paraId="3D265747" w14:textId="06A680A8" w:rsidR="008408E0" w:rsidRPr="00AB3DF5" w:rsidRDefault="008408E0" w:rsidP="00D8033A">
            <w:pPr>
              <w:cnfStyle w:val="000000000000" w:firstRow="0" w:lastRow="0" w:firstColumn="0" w:lastColumn="0" w:oddVBand="0" w:evenVBand="0" w:oddHBand="0" w:evenHBand="0" w:firstRowFirstColumn="0" w:firstRowLastColumn="0" w:lastRowFirstColumn="0" w:lastRowLastColumn="0"/>
              <w:rPr>
                <w:sz w:val="22"/>
              </w:rPr>
            </w:pPr>
            <w:r>
              <w:rPr>
                <w:sz w:val="22"/>
              </w:rPr>
              <w:t>Provedba mjere je u tijeku.</w:t>
            </w:r>
          </w:p>
        </w:tc>
        <w:tc>
          <w:tcPr>
            <w:tcW w:w="3010" w:type="dxa"/>
            <w:vAlign w:val="center"/>
          </w:tcPr>
          <w:p w14:paraId="02EF0BD3" w14:textId="673FAACE" w:rsidR="00AF6409" w:rsidRPr="00AB3DF5" w:rsidRDefault="00D22947" w:rsidP="00D8033A">
            <w:pPr>
              <w:jc w:val="center"/>
              <w:cnfStyle w:val="000000000000" w:firstRow="0" w:lastRow="0" w:firstColumn="0" w:lastColumn="0" w:oddVBand="0" w:evenVBand="0" w:oddHBand="0" w:evenHBand="0" w:firstRowFirstColumn="0" w:firstRowLastColumn="0" w:lastRowFirstColumn="0" w:lastRowLastColumn="0"/>
              <w:rPr>
                <w:sz w:val="22"/>
              </w:rPr>
            </w:pPr>
            <w:r>
              <w:rPr>
                <w:sz w:val="22"/>
              </w:rPr>
              <w:t>190.645,95 eura</w:t>
            </w:r>
          </w:p>
        </w:tc>
      </w:tr>
      <w:tr w:rsidR="00AF6409" w14:paraId="6D0B0669" w14:textId="77777777" w:rsidTr="000E30A3">
        <w:trPr>
          <w:trHeight w:val="808"/>
        </w:trPr>
        <w:tc>
          <w:tcPr>
            <w:cnfStyle w:val="001000000000" w:firstRow="0" w:lastRow="0" w:firstColumn="1" w:lastColumn="0" w:oddVBand="0" w:evenVBand="0" w:oddHBand="0" w:evenHBand="0" w:firstRowFirstColumn="0" w:firstRowLastColumn="0" w:lastRowFirstColumn="0" w:lastRowLastColumn="0"/>
            <w:tcW w:w="3001" w:type="dxa"/>
            <w:vAlign w:val="center"/>
          </w:tcPr>
          <w:p w14:paraId="0A93C2C6" w14:textId="77777777" w:rsidR="00AF6409" w:rsidRPr="003279F4" w:rsidRDefault="00AF6409" w:rsidP="00D8033A">
            <w:pPr>
              <w:rPr>
                <w:b w:val="0"/>
                <w:bCs w:val="0"/>
                <w:sz w:val="20"/>
                <w:szCs w:val="20"/>
              </w:rPr>
            </w:pPr>
            <w:r w:rsidRPr="003279F4">
              <w:rPr>
                <w:b w:val="0"/>
                <w:bCs w:val="0"/>
                <w:sz w:val="20"/>
                <w:szCs w:val="20"/>
              </w:rPr>
              <w:t xml:space="preserve"> </w:t>
            </w:r>
            <w:r w:rsidRPr="003279F4">
              <w:rPr>
                <w:b w:val="0"/>
                <w:bCs w:val="0"/>
                <w:sz w:val="22"/>
              </w:rPr>
              <w:t>Razvoj i unaprjeđenje prometne infrastrukture</w:t>
            </w:r>
          </w:p>
        </w:tc>
        <w:tc>
          <w:tcPr>
            <w:tcW w:w="3005" w:type="dxa"/>
            <w:vAlign w:val="center"/>
          </w:tcPr>
          <w:p w14:paraId="61A3CB18" w14:textId="77777777" w:rsidR="00AF6409" w:rsidRPr="00AB3DF5" w:rsidRDefault="00AF6409" w:rsidP="00D8033A">
            <w:pPr>
              <w:cnfStyle w:val="000000000000" w:firstRow="0" w:lastRow="0" w:firstColumn="0" w:lastColumn="0" w:oddVBand="0" w:evenVBand="0" w:oddHBand="0" w:evenHBand="0" w:firstRowFirstColumn="0" w:firstRowLastColumn="0" w:lastRowFirstColumn="0" w:lastRowLastColumn="0"/>
              <w:rPr>
                <w:sz w:val="22"/>
              </w:rPr>
            </w:pPr>
            <w:r w:rsidRPr="00AB3DF5">
              <w:rPr>
                <w:sz w:val="22"/>
              </w:rPr>
              <w:t>Program 0200 nerazvrstane ceste</w:t>
            </w:r>
          </w:p>
        </w:tc>
        <w:tc>
          <w:tcPr>
            <w:tcW w:w="3010" w:type="dxa"/>
            <w:vAlign w:val="center"/>
          </w:tcPr>
          <w:p w14:paraId="63B33527" w14:textId="794A42E0" w:rsidR="00AF6409" w:rsidRPr="00AB3DF5" w:rsidRDefault="00AF6409" w:rsidP="00D8033A">
            <w:pPr>
              <w:jc w:val="center"/>
              <w:cnfStyle w:val="000000000000" w:firstRow="0" w:lastRow="0" w:firstColumn="0" w:lastColumn="0" w:oddVBand="0" w:evenVBand="0" w:oddHBand="0" w:evenHBand="0" w:firstRowFirstColumn="0" w:firstRowLastColumn="0" w:lastRowFirstColumn="0" w:lastRowLastColumn="0"/>
              <w:rPr>
                <w:sz w:val="22"/>
              </w:rPr>
            </w:pPr>
            <w:r>
              <w:rPr>
                <w:sz w:val="22"/>
              </w:rPr>
              <w:t>0,00</w:t>
            </w:r>
            <w:r w:rsidR="00D22947">
              <w:rPr>
                <w:sz w:val="22"/>
              </w:rPr>
              <w:t xml:space="preserve"> eura</w:t>
            </w:r>
          </w:p>
        </w:tc>
      </w:tr>
      <w:tr w:rsidR="00AF6409" w14:paraId="424ACFCB" w14:textId="77777777" w:rsidTr="00D8033A">
        <w:tc>
          <w:tcPr>
            <w:cnfStyle w:val="001000000000" w:firstRow="0" w:lastRow="0" w:firstColumn="1" w:lastColumn="0" w:oddVBand="0" w:evenVBand="0" w:oddHBand="0" w:evenHBand="0" w:firstRowFirstColumn="0" w:firstRowLastColumn="0" w:lastRowFirstColumn="0" w:lastRowLastColumn="0"/>
            <w:tcW w:w="3001" w:type="dxa"/>
          </w:tcPr>
          <w:p w14:paraId="5B01E3E7" w14:textId="09FCC70C" w:rsidR="000E30A3" w:rsidRPr="000E30A3" w:rsidRDefault="00AF6409" w:rsidP="00D8033A">
            <w:pPr>
              <w:rPr>
                <w:sz w:val="22"/>
              </w:rPr>
            </w:pPr>
            <w:r w:rsidRPr="003279F4">
              <w:rPr>
                <w:b w:val="0"/>
                <w:bCs w:val="0"/>
                <w:sz w:val="22"/>
              </w:rPr>
              <w:t>Unaprjeđenje sustava gospodarenja otpadom i zaštita okoliša</w:t>
            </w:r>
          </w:p>
        </w:tc>
        <w:tc>
          <w:tcPr>
            <w:tcW w:w="3005" w:type="dxa"/>
            <w:vAlign w:val="center"/>
          </w:tcPr>
          <w:p w14:paraId="7290F533" w14:textId="77777777" w:rsidR="00AF6409" w:rsidRPr="00AB3DF5" w:rsidRDefault="00AF6409" w:rsidP="00D8033A">
            <w:pPr>
              <w:cnfStyle w:val="000000000000" w:firstRow="0" w:lastRow="0" w:firstColumn="0" w:lastColumn="0" w:oddVBand="0" w:evenVBand="0" w:oddHBand="0" w:evenHBand="0" w:firstRowFirstColumn="0" w:firstRowLastColumn="0" w:lastRowFirstColumn="0" w:lastRowLastColumn="0"/>
              <w:rPr>
                <w:sz w:val="22"/>
              </w:rPr>
            </w:pPr>
            <w:r w:rsidRPr="00AB3DF5">
              <w:rPr>
                <w:sz w:val="22"/>
              </w:rPr>
              <w:t>Program 0200 zaštita okoliša</w:t>
            </w:r>
          </w:p>
        </w:tc>
        <w:tc>
          <w:tcPr>
            <w:tcW w:w="3010" w:type="dxa"/>
            <w:vAlign w:val="center"/>
          </w:tcPr>
          <w:p w14:paraId="3E1B8F07" w14:textId="72390340" w:rsidR="00AF6409" w:rsidRPr="00AB3DF5" w:rsidRDefault="00D22947" w:rsidP="00D8033A">
            <w:pPr>
              <w:jc w:val="center"/>
              <w:cnfStyle w:val="000000000000" w:firstRow="0" w:lastRow="0" w:firstColumn="0" w:lastColumn="0" w:oddVBand="0" w:evenVBand="0" w:oddHBand="0" w:evenHBand="0" w:firstRowFirstColumn="0" w:firstRowLastColumn="0" w:lastRowFirstColumn="0" w:lastRowLastColumn="0"/>
              <w:rPr>
                <w:sz w:val="22"/>
              </w:rPr>
            </w:pPr>
            <w:r>
              <w:rPr>
                <w:sz w:val="22"/>
              </w:rPr>
              <w:t>1.263.795,19 eura</w:t>
            </w:r>
          </w:p>
        </w:tc>
      </w:tr>
      <w:tr w:rsidR="00AF6409" w14:paraId="19BA867A" w14:textId="77777777" w:rsidTr="000E30A3">
        <w:trPr>
          <w:trHeight w:val="977"/>
        </w:trPr>
        <w:tc>
          <w:tcPr>
            <w:cnfStyle w:val="001000000000" w:firstRow="0" w:lastRow="0" w:firstColumn="1" w:lastColumn="0" w:oddVBand="0" w:evenVBand="0" w:oddHBand="0" w:evenHBand="0" w:firstRowFirstColumn="0" w:firstRowLastColumn="0" w:lastRowFirstColumn="0" w:lastRowLastColumn="0"/>
            <w:tcW w:w="3001" w:type="dxa"/>
            <w:vAlign w:val="center"/>
          </w:tcPr>
          <w:p w14:paraId="4B1266D4" w14:textId="77777777" w:rsidR="00AF6409" w:rsidRPr="003279F4" w:rsidRDefault="00AF6409" w:rsidP="00D8033A">
            <w:pPr>
              <w:rPr>
                <w:b w:val="0"/>
                <w:bCs w:val="0"/>
                <w:sz w:val="20"/>
                <w:szCs w:val="20"/>
              </w:rPr>
            </w:pPr>
            <w:r w:rsidRPr="003279F4">
              <w:rPr>
                <w:b w:val="0"/>
                <w:bCs w:val="0"/>
                <w:sz w:val="22"/>
              </w:rPr>
              <w:t>Adaptacija i izgradnja građevinskih objekata i javnih prostora na području Općine</w:t>
            </w:r>
          </w:p>
        </w:tc>
        <w:tc>
          <w:tcPr>
            <w:tcW w:w="3005" w:type="dxa"/>
            <w:vAlign w:val="center"/>
          </w:tcPr>
          <w:p w14:paraId="1BFFA2D1" w14:textId="77777777" w:rsidR="00AF6409" w:rsidRPr="00AB3DF5" w:rsidRDefault="00AF6409" w:rsidP="00D8033A">
            <w:pPr>
              <w:cnfStyle w:val="000000000000" w:firstRow="0" w:lastRow="0" w:firstColumn="0" w:lastColumn="0" w:oddVBand="0" w:evenVBand="0" w:oddHBand="0" w:evenHBand="0" w:firstRowFirstColumn="0" w:firstRowLastColumn="0" w:lastRowFirstColumn="0" w:lastRowLastColumn="0"/>
              <w:rPr>
                <w:sz w:val="22"/>
              </w:rPr>
            </w:pPr>
            <w:r w:rsidRPr="00AB3DF5">
              <w:rPr>
                <w:sz w:val="22"/>
              </w:rPr>
              <w:t>Program 0300 ostali građevinski objekti</w:t>
            </w:r>
          </w:p>
        </w:tc>
        <w:tc>
          <w:tcPr>
            <w:tcW w:w="3010" w:type="dxa"/>
            <w:vAlign w:val="center"/>
          </w:tcPr>
          <w:p w14:paraId="3915F090" w14:textId="0E7839AE" w:rsidR="00AF6409" w:rsidRPr="00AB3DF5" w:rsidRDefault="00D22947" w:rsidP="00D8033A">
            <w:pPr>
              <w:jc w:val="center"/>
              <w:cnfStyle w:val="000000000000" w:firstRow="0" w:lastRow="0" w:firstColumn="0" w:lastColumn="0" w:oddVBand="0" w:evenVBand="0" w:oddHBand="0" w:evenHBand="0" w:firstRowFirstColumn="0" w:firstRowLastColumn="0" w:lastRowFirstColumn="0" w:lastRowLastColumn="0"/>
              <w:rPr>
                <w:sz w:val="22"/>
              </w:rPr>
            </w:pPr>
            <w:r>
              <w:rPr>
                <w:sz w:val="22"/>
              </w:rPr>
              <w:t>20.000,00 eura</w:t>
            </w:r>
          </w:p>
        </w:tc>
      </w:tr>
      <w:tr w:rsidR="00AF6409" w14:paraId="092744F0" w14:textId="77777777" w:rsidTr="000E30A3">
        <w:trPr>
          <w:trHeight w:val="977"/>
        </w:trPr>
        <w:tc>
          <w:tcPr>
            <w:cnfStyle w:val="001000000000" w:firstRow="0" w:lastRow="0" w:firstColumn="1" w:lastColumn="0" w:oddVBand="0" w:evenVBand="0" w:oddHBand="0" w:evenHBand="0" w:firstRowFirstColumn="0" w:firstRowLastColumn="0" w:lastRowFirstColumn="0" w:lastRowLastColumn="0"/>
            <w:tcW w:w="3001" w:type="dxa"/>
            <w:vAlign w:val="center"/>
          </w:tcPr>
          <w:p w14:paraId="23C5B8B5" w14:textId="77777777" w:rsidR="00AF6409" w:rsidRPr="003279F4" w:rsidRDefault="00AF6409" w:rsidP="00D8033A">
            <w:pPr>
              <w:rPr>
                <w:b w:val="0"/>
                <w:bCs w:val="0"/>
                <w:sz w:val="20"/>
                <w:szCs w:val="20"/>
              </w:rPr>
            </w:pPr>
            <w:r w:rsidRPr="003279F4">
              <w:rPr>
                <w:b w:val="0"/>
                <w:bCs w:val="0"/>
                <w:sz w:val="22"/>
              </w:rPr>
              <w:t>Zaštita i očuvanje kulturnog identiteta i tradicijskih vrijednosti</w:t>
            </w:r>
          </w:p>
        </w:tc>
        <w:tc>
          <w:tcPr>
            <w:tcW w:w="3005" w:type="dxa"/>
            <w:vAlign w:val="center"/>
          </w:tcPr>
          <w:p w14:paraId="734BCF0B" w14:textId="77777777" w:rsidR="00AF6409" w:rsidRPr="00AB3DF5" w:rsidRDefault="00AF6409" w:rsidP="00D8033A">
            <w:pPr>
              <w:cnfStyle w:val="000000000000" w:firstRow="0" w:lastRow="0" w:firstColumn="0" w:lastColumn="0" w:oddVBand="0" w:evenVBand="0" w:oddHBand="0" w:evenHBand="0" w:firstRowFirstColumn="0" w:firstRowLastColumn="0" w:lastRowFirstColumn="0" w:lastRowLastColumn="0"/>
              <w:rPr>
                <w:sz w:val="22"/>
              </w:rPr>
            </w:pPr>
            <w:r w:rsidRPr="00AB3DF5">
              <w:rPr>
                <w:sz w:val="22"/>
              </w:rPr>
              <w:t>Program 0200 spomenici kulture i sakralni objekti</w:t>
            </w:r>
          </w:p>
        </w:tc>
        <w:tc>
          <w:tcPr>
            <w:tcW w:w="3010" w:type="dxa"/>
            <w:vAlign w:val="center"/>
          </w:tcPr>
          <w:p w14:paraId="3E52CA4A" w14:textId="453B8282" w:rsidR="00AF6409" w:rsidRPr="00AB3DF5" w:rsidRDefault="00AF6409" w:rsidP="00D8033A">
            <w:pPr>
              <w:jc w:val="center"/>
              <w:cnfStyle w:val="000000000000" w:firstRow="0" w:lastRow="0" w:firstColumn="0" w:lastColumn="0" w:oddVBand="0" w:evenVBand="0" w:oddHBand="0" w:evenHBand="0" w:firstRowFirstColumn="0" w:firstRowLastColumn="0" w:lastRowFirstColumn="0" w:lastRowLastColumn="0"/>
              <w:rPr>
                <w:sz w:val="22"/>
              </w:rPr>
            </w:pPr>
            <w:r>
              <w:rPr>
                <w:sz w:val="22"/>
              </w:rPr>
              <w:t xml:space="preserve">0,00 </w:t>
            </w:r>
            <w:r w:rsidR="00D22947">
              <w:rPr>
                <w:sz w:val="22"/>
              </w:rPr>
              <w:t>eura</w:t>
            </w:r>
          </w:p>
        </w:tc>
      </w:tr>
      <w:tr w:rsidR="00AF6409" w14:paraId="33BC7AD7" w14:textId="77777777" w:rsidTr="000E30A3">
        <w:trPr>
          <w:trHeight w:val="976"/>
        </w:trPr>
        <w:tc>
          <w:tcPr>
            <w:cnfStyle w:val="001000000000" w:firstRow="0" w:lastRow="0" w:firstColumn="1" w:lastColumn="0" w:oddVBand="0" w:evenVBand="0" w:oddHBand="0" w:evenHBand="0" w:firstRowFirstColumn="0" w:firstRowLastColumn="0" w:lastRowFirstColumn="0" w:lastRowLastColumn="0"/>
            <w:tcW w:w="3001" w:type="dxa"/>
          </w:tcPr>
          <w:p w14:paraId="428C6CAD" w14:textId="77777777" w:rsidR="00AF6409" w:rsidRPr="003279F4" w:rsidRDefault="00AF6409" w:rsidP="00D8033A">
            <w:pPr>
              <w:rPr>
                <w:b w:val="0"/>
                <w:bCs w:val="0"/>
                <w:sz w:val="20"/>
                <w:szCs w:val="20"/>
              </w:rPr>
            </w:pPr>
            <w:r w:rsidRPr="003279F4">
              <w:rPr>
                <w:b w:val="0"/>
                <w:bCs w:val="0"/>
                <w:sz w:val="22"/>
              </w:rPr>
              <w:t>Poboljšanje sustava javnih, socijalnih i zdravstvenih usluga i sadržaja</w:t>
            </w:r>
          </w:p>
        </w:tc>
        <w:tc>
          <w:tcPr>
            <w:tcW w:w="3005" w:type="dxa"/>
            <w:vAlign w:val="center"/>
          </w:tcPr>
          <w:p w14:paraId="2031F93F" w14:textId="77777777" w:rsidR="00AF6409" w:rsidRPr="00AB3DF5" w:rsidRDefault="00AF6409" w:rsidP="00D8033A">
            <w:pPr>
              <w:cnfStyle w:val="000000000000" w:firstRow="0" w:lastRow="0" w:firstColumn="0" w:lastColumn="0" w:oddVBand="0" w:evenVBand="0" w:oddHBand="0" w:evenHBand="0" w:firstRowFirstColumn="0" w:firstRowLastColumn="0" w:lastRowFirstColumn="0" w:lastRowLastColumn="0"/>
              <w:rPr>
                <w:sz w:val="22"/>
              </w:rPr>
            </w:pPr>
            <w:r w:rsidRPr="00AB3DF5">
              <w:rPr>
                <w:sz w:val="22"/>
              </w:rPr>
              <w:t>Program 0100 socijalna skrb i potrebe u zdravstvu</w:t>
            </w:r>
          </w:p>
        </w:tc>
        <w:tc>
          <w:tcPr>
            <w:tcW w:w="3010" w:type="dxa"/>
            <w:vAlign w:val="center"/>
          </w:tcPr>
          <w:p w14:paraId="3833BBE8" w14:textId="3AF38AA7" w:rsidR="00AF6409" w:rsidRPr="00AB3DF5" w:rsidRDefault="00D22947" w:rsidP="00D8033A">
            <w:pPr>
              <w:jc w:val="center"/>
              <w:cnfStyle w:val="000000000000" w:firstRow="0" w:lastRow="0" w:firstColumn="0" w:lastColumn="0" w:oddVBand="0" w:evenVBand="0" w:oddHBand="0" w:evenHBand="0" w:firstRowFirstColumn="0" w:firstRowLastColumn="0" w:lastRowFirstColumn="0" w:lastRowLastColumn="0"/>
              <w:rPr>
                <w:sz w:val="22"/>
              </w:rPr>
            </w:pPr>
            <w:r>
              <w:rPr>
                <w:sz w:val="22"/>
              </w:rPr>
              <w:t>20.286,77 eura</w:t>
            </w:r>
          </w:p>
        </w:tc>
      </w:tr>
      <w:tr w:rsidR="00AF6409" w14:paraId="041DB7FA" w14:textId="77777777" w:rsidTr="00D8033A">
        <w:trPr>
          <w:trHeight w:val="640"/>
        </w:trPr>
        <w:tc>
          <w:tcPr>
            <w:cnfStyle w:val="001000000000" w:firstRow="0" w:lastRow="0" w:firstColumn="1" w:lastColumn="0" w:oddVBand="0" w:evenVBand="0" w:oddHBand="0" w:evenHBand="0" w:firstRowFirstColumn="0" w:firstRowLastColumn="0" w:lastRowFirstColumn="0" w:lastRowLastColumn="0"/>
            <w:tcW w:w="3001" w:type="dxa"/>
          </w:tcPr>
          <w:p w14:paraId="60C14F7D" w14:textId="77777777" w:rsidR="00AF6409" w:rsidRPr="003279F4" w:rsidRDefault="00AF6409" w:rsidP="00D8033A">
            <w:pPr>
              <w:rPr>
                <w:b w:val="0"/>
                <w:bCs w:val="0"/>
                <w:sz w:val="22"/>
              </w:rPr>
            </w:pPr>
            <w:r w:rsidRPr="003279F4">
              <w:rPr>
                <w:b w:val="0"/>
                <w:bCs w:val="0"/>
                <w:sz w:val="22"/>
              </w:rPr>
              <w:t>Jačanje civilnog sektora</w:t>
            </w:r>
          </w:p>
        </w:tc>
        <w:tc>
          <w:tcPr>
            <w:tcW w:w="3005" w:type="dxa"/>
            <w:vAlign w:val="center"/>
          </w:tcPr>
          <w:p w14:paraId="73134FE4" w14:textId="77777777" w:rsidR="00AF6409" w:rsidRPr="00AB3DF5" w:rsidRDefault="00AF6409" w:rsidP="00D8033A">
            <w:pPr>
              <w:cnfStyle w:val="000000000000" w:firstRow="0" w:lastRow="0" w:firstColumn="0" w:lastColumn="0" w:oddVBand="0" w:evenVBand="0" w:oddHBand="0" w:evenHBand="0" w:firstRowFirstColumn="0" w:firstRowLastColumn="0" w:lastRowFirstColumn="0" w:lastRowLastColumn="0"/>
              <w:rPr>
                <w:sz w:val="22"/>
              </w:rPr>
            </w:pPr>
            <w:r w:rsidRPr="00AB3DF5">
              <w:rPr>
                <w:sz w:val="22"/>
              </w:rPr>
              <w:t>Program 0100 financiranje udruga.</w:t>
            </w:r>
          </w:p>
        </w:tc>
        <w:tc>
          <w:tcPr>
            <w:tcW w:w="3010" w:type="dxa"/>
            <w:vAlign w:val="center"/>
          </w:tcPr>
          <w:p w14:paraId="46ECC3BB" w14:textId="62B5C4A4" w:rsidR="00AF6409" w:rsidRPr="00AB3DF5" w:rsidRDefault="00D22947" w:rsidP="00D8033A">
            <w:pPr>
              <w:jc w:val="center"/>
              <w:cnfStyle w:val="000000000000" w:firstRow="0" w:lastRow="0" w:firstColumn="0" w:lastColumn="0" w:oddVBand="0" w:evenVBand="0" w:oddHBand="0" w:evenHBand="0" w:firstRowFirstColumn="0" w:firstRowLastColumn="0" w:lastRowFirstColumn="0" w:lastRowLastColumn="0"/>
              <w:rPr>
                <w:sz w:val="22"/>
              </w:rPr>
            </w:pPr>
            <w:r>
              <w:rPr>
                <w:sz w:val="22"/>
              </w:rPr>
              <w:t>0,00 eura</w:t>
            </w:r>
          </w:p>
        </w:tc>
      </w:tr>
      <w:tr w:rsidR="00AF6409" w14:paraId="26EDBD41" w14:textId="77777777" w:rsidTr="000E30A3">
        <w:trPr>
          <w:trHeight w:val="1183"/>
        </w:trPr>
        <w:tc>
          <w:tcPr>
            <w:cnfStyle w:val="001000000000" w:firstRow="0" w:lastRow="0" w:firstColumn="1" w:lastColumn="0" w:oddVBand="0" w:evenVBand="0" w:oddHBand="0" w:evenHBand="0" w:firstRowFirstColumn="0" w:firstRowLastColumn="0" w:lastRowFirstColumn="0" w:lastRowLastColumn="0"/>
            <w:tcW w:w="3001" w:type="dxa"/>
          </w:tcPr>
          <w:p w14:paraId="03279989" w14:textId="77777777" w:rsidR="00AF6409" w:rsidRPr="003279F4" w:rsidRDefault="00AF6409" w:rsidP="00D8033A">
            <w:pPr>
              <w:rPr>
                <w:b w:val="0"/>
                <w:bCs w:val="0"/>
                <w:sz w:val="22"/>
              </w:rPr>
            </w:pPr>
            <w:r w:rsidRPr="003279F4">
              <w:rPr>
                <w:b w:val="0"/>
                <w:bCs w:val="0"/>
                <w:sz w:val="22"/>
              </w:rPr>
              <w:t>Unapređenje odgojno-obrazovne infrastrukture i sadržaja</w:t>
            </w:r>
          </w:p>
        </w:tc>
        <w:tc>
          <w:tcPr>
            <w:tcW w:w="3005" w:type="dxa"/>
            <w:vAlign w:val="center"/>
          </w:tcPr>
          <w:p w14:paraId="2139DA96" w14:textId="77777777" w:rsidR="00AF6409" w:rsidRPr="00AB3DF5" w:rsidRDefault="00AF6409" w:rsidP="00D8033A">
            <w:pPr>
              <w:cnfStyle w:val="000000000000" w:firstRow="0" w:lastRow="0" w:firstColumn="0" w:lastColumn="0" w:oddVBand="0" w:evenVBand="0" w:oddHBand="0" w:evenHBand="0" w:firstRowFirstColumn="0" w:firstRowLastColumn="0" w:lastRowFirstColumn="0" w:lastRowLastColumn="0"/>
              <w:rPr>
                <w:sz w:val="22"/>
              </w:rPr>
            </w:pPr>
            <w:r w:rsidRPr="00AB3DF5">
              <w:rPr>
                <w:sz w:val="22"/>
              </w:rPr>
              <w:t>Program 0100 predškolsko obrazovanje, program 0200 osnovno, srednje i visoko obrazovanje</w:t>
            </w:r>
          </w:p>
        </w:tc>
        <w:tc>
          <w:tcPr>
            <w:tcW w:w="3010" w:type="dxa"/>
            <w:vAlign w:val="center"/>
          </w:tcPr>
          <w:p w14:paraId="438380B7" w14:textId="438E3BFF" w:rsidR="00AF6409" w:rsidRPr="00AB3DF5" w:rsidRDefault="00D22947" w:rsidP="00D8033A">
            <w:pPr>
              <w:jc w:val="center"/>
              <w:cnfStyle w:val="000000000000" w:firstRow="0" w:lastRow="0" w:firstColumn="0" w:lastColumn="0" w:oddVBand="0" w:evenVBand="0" w:oddHBand="0" w:evenHBand="0" w:firstRowFirstColumn="0" w:firstRowLastColumn="0" w:lastRowFirstColumn="0" w:lastRowLastColumn="0"/>
              <w:rPr>
                <w:sz w:val="22"/>
              </w:rPr>
            </w:pPr>
            <w:r>
              <w:rPr>
                <w:sz w:val="22"/>
              </w:rPr>
              <w:t>78.979,09 eura</w:t>
            </w:r>
          </w:p>
        </w:tc>
      </w:tr>
    </w:tbl>
    <w:p w14:paraId="70392B69" w14:textId="77777777" w:rsidR="00AF6409" w:rsidRPr="00634BC2" w:rsidRDefault="00AF6409" w:rsidP="00E542FC">
      <w:pPr>
        <w:rPr>
          <w:i/>
          <w:iCs/>
          <w:sz w:val="20"/>
          <w:szCs w:val="20"/>
        </w:rPr>
      </w:pPr>
    </w:p>
    <w:p w14:paraId="765BCD7D" w14:textId="3AE727F3" w:rsidR="00015BF6" w:rsidRDefault="00015BF6" w:rsidP="00634BC2">
      <w:pPr>
        <w:jc w:val="both"/>
      </w:pPr>
    </w:p>
    <w:p w14:paraId="065ECC2F" w14:textId="73EBEEF7" w:rsidR="00015BF6" w:rsidRDefault="004F1E3E" w:rsidP="004F1E3E">
      <w:pPr>
        <w:rPr>
          <w:color w:val="4472C4" w:themeColor="accent1"/>
        </w:rPr>
      </w:pPr>
      <w:r w:rsidRPr="00666B25">
        <w:rPr>
          <w:color w:val="4472C4" w:themeColor="accent1"/>
        </w:rPr>
        <w:t xml:space="preserve">2.3. </w:t>
      </w:r>
      <w:r w:rsidR="00BF7686" w:rsidRPr="00666B25">
        <w:rPr>
          <w:color w:val="4472C4" w:themeColor="accent1"/>
        </w:rPr>
        <w:t>Z</w:t>
      </w:r>
      <w:r w:rsidRPr="00666B25">
        <w:rPr>
          <w:color w:val="4472C4" w:themeColor="accent1"/>
        </w:rPr>
        <w:t>aključak o ostvarenom napretku u provedbi mjera</w:t>
      </w:r>
    </w:p>
    <w:p w14:paraId="3D3B74C3" w14:textId="77777777" w:rsidR="00C42F98" w:rsidRPr="00666B25" w:rsidRDefault="00C42F98" w:rsidP="004F1E3E">
      <w:pPr>
        <w:rPr>
          <w:color w:val="4472C4" w:themeColor="accent1"/>
        </w:rPr>
      </w:pPr>
    </w:p>
    <w:p w14:paraId="56A83244" w14:textId="4833062D" w:rsidR="004F1E3E" w:rsidRDefault="00684DF6" w:rsidP="00BF7686">
      <w:pPr>
        <w:jc w:val="both"/>
      </w:pPr>
      <w:r>
        <w:t>U promatranom izvještajnom razdoblju te a</w:t>
      </w:r>
      <w:r w:rsidR="004F1E3E">
        <w:t xml:space="preserve">nalizom </w:t>
      </w:r>
      <w:r w:rsidR="0032002D">
        <w:t>polug</w:t>
      </w:r>
      <w:r w:rsidR="004F1E3E">
        <w:t>odišnjeg izvješća Provedbenog programa za razdoblje od 1. siječnja 202</w:t>
      </w:r>
      <w:r w:rsidR="0032002D">
        <w:t>3</w:t>
      </w:r>
      <w:r w:rsidR="004F1E3E">
        <w:t>. do 3</w:t>
      </w:r>
      <w:r w:rsidR="0032002D">
        <w:t>0</w:t>
      </w:r>
      <w:r w:rsidR="004F1E3E">
        <w:t xml:space="preserve">. </w:t>
      </w:r>
      <w:r w:rsidR="001852D8">
        <w:t>lipnja</w:t>
      </w:r>
      <w:r w:rsidR="004F1E3E">
        <w:t xml:space="preserve"> </w:t>
      </w:r>
      <w:r w:rsidR="001E1C43">
        <w:t>202</w:t>
      </w:r>
      <w:r w:rsidR="00813007">
        <w:t>3</w:t>
      </w:r>
      <w:r w:rsidR="001E1C43">
        <w:t>. Općin</w:t>
      </w:r>
      <w:r w:rsidR="00A35D70">
        <w:t>e</w:t>
      </w:r>
      <w:r w:rsidR="001E1C43">
        <w:t xml:space="preserve"> </w:t>
      </w:r>
      <w:r w:rsidR="007B5567">
        <w:t xml:space="preserve">Marija Gorica </w:t>
      </w:r>
      <w:r w:rsidR="001E1C43">
        <w:t xml:space="preserve"> prov</w:t>
      </w:r>
      <w:r>
        <w:t xml:space="preserve">edba svih </w:t>
      </w:r>
      <w:r w:rsidR="000E0A89">
        <w:t>10</w:t>
      </w:r>
      <w:r>
        <w:t xml:space="preserve"> mjera odvija se u skladu s planiranom dinamikom </w:t>
      </w:r>
      <w:r w:rsidR="001852D8">
        <w:t xml:space="preserve">i </w:t>
      </w:r>
      <w:r w:rsidR="001E1C43">
        <w:t>sv</w:t>
      </w:r>
      <w:r w:rsidR="00A35D70">
        <w:t>e</w:t>
      </w:r>
      <w:r w:rsidR="001E1C43">
        <w:t xml:space="preserve"> mjer</w:t>
      </w:r>
      <w:r w:rsidR="00A35D70">
        <w:t>e</w:t>
      </w:r>
      <w:r w:rsidR="007B6DAC">
        <w:t xml:space="preserve"> </w:t>
      </w:r>
      <w:r w:rsidR="001E1C43">
        <w:t xml:space="preserve">trenutno </w:t>
      </w:r>
      <w:r w:rsidR="00A35D70">
        <w:t>su</w:t>
      </w:r>
      <w:r w:rsidR="001E1C43">
        <w:t xml:space="preserve"> u nekoj od faza provedbe</w:t>
      </w:r>
      <w:r w:rsidR="00C42F98">
        <w:t>.</w:t>
      </w:r>
    </w:p>
    <w:p w14:paraId="2CE44C45" w14:textId="77777777" w:rsidR="001852D8" w:rsidRPr="00EC5530" w:rsidRDefault="001852D8" w:rsidP="00BF7686">
      <w:pPr>
        <w:jc w:val="both"/>
      </w:pPr>
    </w:p>
    <w:p w14:paraId="0B3520A3" w14:textId="51CCC13D" w:rsidR="007D725F" w:rsidRDefault="00341289" w:rsidP="007D725F">
      <w:pPr>
        <w:jc w:val="both"/>
      </w:pPr>
      <w:r w:rsidRPr="00341289">
        <w:t xml:space="preserve">Općina </w:t>
      </w:r>
      <w:r w:rsidR="00D0301F">
        <w:t>Marija Gorica</w:t>
      </w:r>
      <w:r w:rsidRPr="00341289">
        <w:t xml:space="preserve"> i u nadolazećem razdoblju nastavit će provoditi aktivnosti provedbe određenih mjera prema planu, a eventualne prepreke u provedbi nastojat će se otkloniti u što bržem roku i na adekvatan način.</w:t>
      </w:r>
    </w:p>
    <w:p w14:paraId="664B5AEC" w14:textId="77777777" w:rsidR="00C42F98" w:rsidRDefault="00C42F98" w:rsidP="007D725F">
      <w:pPr>
        <w:jc w:val="both"/>
      </w:pPr>
    </w:p>
    <w:p w14:paraId="118079E8" w14:textId="2CFB4092" w:rsidR="00015BF6" w:rsidRDefault="00305C8B" w:rsidP="007D725F">
      <w:pPr>
        <w:jc w:val="both"/>
        <w:rPr>
          <w:color w:val="4472C4" w:themeColor="accent1"/>
        </w:rPr>
      </w:pPr>
      <w:r w:rsidRPr="00666B25">
        <w:rPr>
          <w:color w:val="4472C4" w:themeColor="accent1"/>
        </w:rPr>
        <w:t>2.4. Preporuke za otklanjanje prepreka u postig</w:t>
      </w:r>
      <w:r w:rsidR="00786470" w:rsidRPr="00666B25">
        <w:rPr>
          <w:color w:val="4472C4" w:themeColor="accent1"/>
        </w:rPr>
        <w:t>n</w:t>
      </w:r>
      <w:r w:rsidRPr="00666B25">
        <w:rPr>
          <w:color w:val="4472C4" w:themeColor="accent1"/>
        </w:rPr>
        <w:t xml:space="preserve">uću ključnih točaka ostvarenja </w:t>
      </w:r>
    </w:p>
    <w:p w14:paraId="3DE8F1D0" w14:textId="77777777" w:rsidR="00C42F98" w:rsidRPr="00666B25" w:rsidRDefault="00C42F98" w:rsidP="007D725F">
      <w:pPr>
        <w:jc w:val="both"/>
        <w:rPr>
          <w:color w:val="4472C4" w:themeColor="accent1"/>
        </w:rPr>
      </w:pPr>
    </w:p>
    <w:p w14:paraId="20193759" w14:textId="4F2564AC" w:rsidR="00701D28" w:rsidRDefault="00DB2DB5" w:rsidP="00B045CE">
      <w:pPr>
        <w:jc w:val="both"/>
      </w:pPr>
      <w:r w:rsidRPr="00F1454B">
        <w:t xml:space="preserve">Sagledavajući cjelokupnu sliku planiranog i provedenog može se zaključiti da </w:t>
      </w:r>
      <w:r w:rsidR="00237F70">
        <w:t xml:space="preserve">su, </w:t>
      </w:r>
      <w:r w:rsidRPr="00F1454B">
        <w:t>sve one aktivne mjere koje se provode</w:t>
      </w:r>
      <w:r w:rsidR="00237F70">
        <w:t>,</w:t>
      </w:r>
      <w:r w:rsidRPr="00F1454B">
        <w:t xml:space="preserve"> na zadovoljavajućoj razini</w:t>
      </w:r>
      <w:r w:rsidR="00B83EB7">
        <w:t xml:space="preserve">, </w:t>
      </w:r>
      <w:r w:rsidRPr="00F1454B">
        <w:t xml:space="preserve">te </w:t>
      </w:r>
      <w:r w:rsidR="00E31D0B">
        <w:t>je</w:t>
      </w:r>
      <w:r w:rsidRPr="00F1454B">
        <w:t xml:space="preserve"> većina pokazatelja ostvarena sukladno planiranom</w:t>
      </w:r>
      <w:r w:rsidR="003B66E0">
        <w:t>.</w:t>
      </w:r>
    </w:p>
    <w:p w14:paraId="3023F3E9" w14:textId="77777777" w:rsidR="00701D28" w:rsidRDefault="00701D28" w:rsidP="00B045CE">
      <w:pPr>
        <w:jc w:val="both"/>
      </w:pPr>
    </w:p>
    <w:p w14:paraId="788BBEBE" w14:textId="552FD103" w:rsidR="00015BF6" w:rsidRPr="00666B25" w:rsidRDefault="00C40A5B" w:rsidP="00C40A5B">
      <w:pPr>
        <w:pStyle w:val="Odlomakpopisa"/>
        <w:numPr>
          <w:ilvl w:val="0"/>
          <w:numId w:val="5"/>
        </w:numPr>
        <w:ind w:left="-993" w:firstLine="993"/>
        <w:rPr>
          <w:b/>
          <w:bCs/>
          <w:color w:val="4472C4" w:themeColor="accent1"/>
        </w:rPr>
      </w:pPr>
      <w:r w:rsidRPr="00666B25">
        <w:rPr>
          <w:b/>
          <w:bCs/>
          <w:color w:val="4472C4" w:themeColor="accent1"/>
        </w:rPr>
        <w:t>DOPRINOS OSTVARENJU CILJEVA JAVNIH POLITIKA</w:t>
      </w:r>
    </w:p>
    <w:p w14:paraId="7980DC01" w14:textId="5F85059A" w:rsidR="00C40A5B" w:rsidRDefault="00C40A5B" w:rsidP="00C40A5B">
      <w:pPr>
        <w:pStyle w:val="Odlomakpopisa"/>
        <w:ind w:left="0"/>
      </w:pPr>
    </w:p>
    <w:p w14:paraId="13C511F9" w14:textId="015552C1" w:rsidR="003857B0" w:rsidRDefault="00C40A5B" w:rsidP="00EC75AB">
      <w:pPr>
        <w:pStyle w:val="Odlomakpopisa"/>
        <w:ind w:left="0"/>
        <w:jc w:val="both"/>
      </w:pPr>
      <w:r>
        <w:t>Provedbom mjera utvrđenih u Provedbenom programu doprinosi se sljedećim ciljevima</w:t>
      </w:r>
      <w:r w:rsidR="003857B0">
        <w:t xml:space="preserve">, </w:t>
      </w:r>
      <w:r w:rsidR="0095138E">
        <w:t xml:space="preserve"> </w:t>
      </w:r>
      <w:r w:rsidR="00EC75AB">
        <w:t>N</w:t>
      </w:r>
      <w:r w:rsidR="00EC75AB" w:rsidRPr="00EC75AB">
        <w:t>acionaln</w:t>
      </w:r>
      <w:r w:rsidR="00EC75AB">
        <w:t xml:space="preserve">e </w:t>
      </w:r>
      <w:r w:rsidR="00EC75AB" w:rsidRPr="00EC75AB">
        <w:t xml:space="preserve"> razvojn</w:t>
      </w:r>
      <w:r w:rsidR="00EC75AB">
        <w:t>e</w:t>
      </w:r>
      <w:r w:rsidR="00EC75AB" w:rsidRPr="00EC75AB">
        <w:t xml:space="preserve"> strategij</w:t>
      </w:r>
      <w:r w:rsidR="00EC75AB">
        <w:t>e</w:t>
      </w:r>
      <w:r w:rsidR="00EC75AB" w:rsidRPr="00EC75AB">
        <w:t xml:space="preserve"> Republike Hrvatske do 2030. godine</w:t>
      </w:r>
    </w:p>
    <w:p w14:paraId="6137B7C8" w14:textId="319261F4" w:rsidR="00EC75AB" w:rsidRDefault="00EC75AB" w:rsidP="00EC75AB">
      <w:pPr>
        <w:pStyle w:val="Odlomakpopisa"/>
        <w:ind w:left="0"/>
        <w:jc w:val="both"/>
      </w:pPr>
    </w:p>
    <w:p w14:paraId="57C48F80" w14:textId="2AC214BE" w:rsidR="00EC75AB" w:rsidRDefault="00EC75AB" w:rsidP="00EC75AB">
      <w:pPr>
        <w:pStyle w:val="Odlomakpopisa"/>
        <w:ind w:left="0"/>
        <w:jc w:val="both"/>
      </w:pPr>
    </w:p>
    <w:p w14:paraId="7A041EE1" w14:textId="77777777" w:rsidR="00435492" w:rsidRPr="00435492" w:rsidRDefault="00435492" w:rsidP="00435492">
      <w:bookmarkStart w:id="4" w:name="_Hlk109945593"/>
      <w:r w:rsidRPr="00435492">
        <w:t>SC 1. Konkurentno i inovativno gospodarstvo</w:t>
      </w:r>
    </w:p>
    <w:bookmarkEnd w:id="4"/>
    <w:p w14:paraId="0B21A4D6" w14:textId="77777777" w:rsidR="00435492" w:rsidRPr="00435492" w:rsidRDefault="00435492" w:rsidP="00435492">
      <w:r w:rsidRPr="00435492">
        <w:t>SC 2. Obrazovani i zaposleni ljudi</w:t>
      </w:r>
    </w:p>
    <w:p w14:paraId="11F469E9" w14:textId="5C9FEFBC" w:rsidR="00435492" w:rsidRDefault="00435492" w:rsidP="00435492">
      <w:r w:rsidRPr="00435492">
        <w:t>SC 5. Zdrav, aktivan i kvalitetan život</w:t>
      </w:r>
    </w:p>
    <w:p w14:paraId="7EBCD4DD" w14:textId="23A557C1" w:rsidR="00B045CE" w:rsidRDefault="00B045CE" w:rsidP="00435492">
      <w:r w:rsidRPr="00B045CE">
        <w:t>SC 6. Demografska revitalizacija i bolji položaj obitelji</w:t>
      </w:r>
    </w:p>
    <w:p w14:paraId="710BED99" w14:textId="4618DAF4" w:rsidR="00435492" w:rsidRDefault="00435492" w:rsidP="00435492">
      <w:r w:rsidRPr="00435492">
        <w:t>SC 8. Ekološka  i energetska tranzicija za klimatsku neutralnost</w:t>
      </w:r>
    </w:p>
    <w:p w14:paraId="4294A060" w14:textId="4CBA56EB" w:rsidR="00666B25" w:rsidRPr="00435492" w:rsidRDefault="00666B25" w:rsidP="00435492">
      <w:r w:rsidRPr="00666B25">
        <w:t>SC 9. Samodostatnost u hrani i razvoj biogospodarstva</w:t>
      </w:r>
    </w:p>
    <w:p w14:paraId="71A70BE0" w14:textId="77777777" w:rsidR="00435492" w:rsidRPr="00435492" w:rsidRDefault="00435492" w:rsidP="00435492">
      <w:r w:rsidRPr="00435492">
        <w:t>SC 10. Održiva mobilnost</w:t>
      </w:r>
    </w:p>
    <w:p w14:paraId="72A27E6F" w14:textId="34D8BE2A" w:rsidR="00EC75AB" w:rsidRPr="003857B0" w:rsidRDefault="00EC75AB" w:rsidP="00EC75AB">
      <w:pPr>
        <w:pStyle w:val="Odlomakpopisa"/>
        <w:ind w:left="0"/>
        <w:jc w:val="both"/>
      </w:pPr>
    </w:p>
    <w:p w14:paraId="5E919575" w14:textId="77777777" w:rsidR="0086233B" w:rsidRDefault="0086233B" w:rsidP="00185535">
      <w:pPr>
        <w:jc w:val="both"/>
        <w:rPr>
          <w:b/>
          <w:bCs/>
          <w:color w:val="70AD47" w:themeColor="accent6"/>
          <w:u w:val="single"/>
        </w:rPr>
      </w:pPr>
    </w:p>
    <w:p w14:paraId="2AA9579D" w14:textId="0E6BE92F" w:rsidR="003137AD" w:rsidRPr="00692077" w:rsidRDefault="003137AD" w:rsidP="00185535">
      <w:pPr>
        <w:jc w:val="both"/>
        <w:rPr>
          <w:b/>
          <w:bCs/>
          <w:color w:val="4472C4" w:themeColor="accent1"/>
          <w:u w:val="single"/>
        </w:rPr>
      </w:pPr>
      <w:bookmarkStart w:id="5" w:name="_Hlk109978869"/>
      <w:r w:rsidRPr="00692077">
        <w:rPr>
          <w:b/>
          <w:bCs/>
          <w:color w:val="4472C4" w:themeColor="accent1"/>
          <w:u w:val="single"/>
        </w:rPr>
        <w:t>Mjera 1.</w:t>
      </w:r>
      <w:r w:rsidR="00692077" w:rsidRPr="00692077">
        <w:rPr>
          <w:b/>
          <w:bCs/>
          <w:color w:val="4472C4" w:themeColor="accent1"/>
          <w:sz w:val="22"/>
          <w:u w:val="single"/>
        </w:rPr>
        <w:t xml:space="preserve"> </w:t>
      </w:r>
      <w:bookmarkEnd w:id="5"/>
      <w:r w:rsidR="00692077" w:rsidRPr="00692077">
        <w:rPr>
          <w:b/>
          <w:bCs/>
          <w:color w:val="4472C4" w:themeColor="accent1"/>
          <w:sz w:val="22"/>
          <w:u w:val="single"/>
        </w:rPr>
        <w:t>Unaprjeđenje sektora poljoprivrede i malog gospodarstva</w:t>
      </w:r>
      <w:r w:rsidR="00C56654" w:rsidRPr="00692077">
        <w:rPr>
          <w:b/>
          <w:bCs/>
          <w:color w:val="4472C4" w:themeColor="accent1"/>
          <w:u w:val="single"/>
        </w:rPr>
        <w:t xml:space="preserve"> </w:t>
      </w:r>
    </w:p>
    <w:p w14:paraId="6B37BB2F" w14:textId="77777777" w:rsidR="00886BCD" w:rsidRPr="00666B25" w:rsidRDefault="00886BCD" w:rsidP="00185535">
      <w:pPr>
        <w:jc w:val="both"/>
        <w:rPr>
          <w:color w:val="4472C4" w:themeColor="accent1"/>
        </w:rPr>
      </w:pPr>
    </w:p>
    <w:p w14:paraId="06230DD9" w14:textId="77777777" w:rsidR="00D460BE" w:rsidRDefault="00185535" w:rsidP="004359C2">
      <w:pPr>
        <w:autoSpaceDE w:val="0"/>
        <w:autoSpaceDN w:val="0"/>
        <w:adjustRightInd w:val="0"/>
        <w:jc w:val="both"/>
      </w:pPr>
      <w:bookmarkStart w:id="6" w:name="_Hlk109853871"/>
      <w:bookmarkStart w:id="7" w:name="_Hlk109797409"/>
      <w:r w:rsidRPr="00185535">
        <w:t xml:space="preserve">Predmetna mjera </w:t>
      </w:r>
      <w:r>
        <w:t>doprinosi</w:t>
      </w:r>
      <w:r w:rsidR="001B56AF">
        <w:t xml:space="preserve"> </w:t>
      </w:r>
      <w:bookmarkEnd w:id="6"/>
      <w:r w:rsidR="00692077" w:rsidRPr="00692077">
        <w:t>SC 1. Konkure</w:t>
      </w:r>
      <w:r w:rsidR="00692077">
        <w:t>n</w:t>
      </w:r>
      <w:r w:rsidR="00692077" w:rsidRPr="00692077">
        <w:t>tno i inovativno gospodarstvo; SC 9. Samodostatnost u hrani i razvoj biogospodarstva</w:t>
      </w:r>
      <w:r w:rsidR="004359C2">
        <w:t>, N</w:t>
      </w:r>
      <w:r w:rsidR="004359C2" w:rsidRPr="00EC75AB">
        <w:t>acionaln</w:t>
      </w:r>
      <w:r w:rsidR="004359C2">
        <w:t xml:space="preserve">e </w:t>
      </w:r>
      <w:r w:rsidR="004359C2" w:rsidRPr="00EC75AB">
        <w:t xml:space="preserve"> razvojn</w:t>
      </w:r>
      <w:r w:rsidR="004359C2">
        <w:t>e</w:t>
      </w:r>
      <w:r w:rsidR="004359C2" w:rsidRPr="00EC75AB">
        <w:t xml:space="preserve"> strategij</w:t>
      </w:r>
      <w:r w:rsidR="004359C2">
        <w:t>e</w:t>
      </w:r>
      <w:r w:rsidR="004359C2" w:rsidRPr="00EC75AB">
        <w:t xml:space="preserve"> Republike Hrvatske do 2030. godine</w:t>
      </w:r>
      <w:r w:rsidR="004359C2">
        <w:t xml:space="preserve">, </w:t>
      </w:r>
      <w:r w:rsidR="00692077">
        <w:t xml:space="preserve">provedbom mjere </w:t>
      </w:r>
      <w:r w:rsidR="00692077">
        <w:rPr>
          <w:rFonts w:eastAsia="Calibri" w:cs="Times New Roman"/>
          <w:szCs w:val="24"/>
        </w:rPr>
        <w:t>o</w:t>
      </w:r>
      <w:r w:rsidR="00692077" w:rsidRPr="00692077">
        <w:rPr>
          <w:rFonts w:eastAsia="Calibri" w:cs="Times New Roman"/>
          <w:szCs w:val="24"/>
        </w:rPr>
        <w:t>sigurati osnovne infrastrukturne pretpostavke za daljnji razvoj i unapređenje poljoprivrednog sektora. Poticanje konkurentnosti poljoprivrede, jačanje ekonomske održivosti poljoprivrednih gospodarstava te povećanje dodane vrijednosti poljoprivrednih proizvoda.</w:t>
      </w:r>
      <w:r w:rsidR="00D460BE">
        <w:t xml:space="preserve"> P</w:t>
      </w:r>
      <w:r w:rsidR="00BD67FF" w:rsidRPr="00BD67FF">
        <w:t xml:space="preserve">oticanje gospodarskog rasta kroz planiranje i pravodobnu izgradnju poduzetničke infrastrukture koja je u funkciji ravnomjernog regionalnog razvoja </w:t>
      </w:r>
      <w:r w:rsidR="00BD67FF" w:rsidRPr="00BD67FF">
        <w:lastRenderedPageBreak/>
        <w:t>Republike Hrvatske, bržeg rasta poduzetništva i povećanja investicija i zaposlenosti unutar područja na kojem se poduzetnička infrastruktura planira, odnosno gradi.</w:t>
      </w:r>
      <w:r w:rsidR="00BD67FF">
        <w:t xml:space="preserve"> </w:t>
      </w:r>
    </w:p>
    <w:p w14:paraId="51666448" w14:textId="178AAD00" w:rsidR="007C1DE3" w:rsidRDefault="007C1DE3" w:rsidP="007C1DE3">
      <w:pPr>
        <w:jc w:val="both"/>
      </w:pPr>
      <w:bookmarkStart w:id="8" w:name="_Hlk109979540"/>
      <w:r w:rsidRPr="002D471C">
        <w:t>U okviru ove mjere planirane su sljedeće aktivnosti:</w:t>
      </w:r>
    </w:p>
    <w:bookmarkEnd w:id="8"/>
    <w:p w14:paraId="27FF9573" w14:textId="77777777" w:rsidR="00D460BE" w:rsidRDefault="00D460BE" w:rsidP="00D460BE">
      <w:pPr>
        <w:jc w:val="both"/>
      </w:pPr>
      <w:r>
        <w:t>• Subvencioniranje umjetnog osjemenjivanja krava plotkinja</w:t>
      </w:r>
    </w:p>
    <w:p w14:paraId="131531E6" w14:textId="77777777" w:rsidR="00D460BE" w:rsidRDefault="00D460BE" w:rsidP="00D460BE">
      <w:pPr>
        <w:jc w:val="both"/>
      </w:pPr>
      <w:r>
        <w:t>• Subvencije malom gospodarstvu</w:t>
      </w:r>
    </w:p>
    <w:p w14:paraId="0E6ED4B8" w14:textId="6721A579" w:rsidR="002D05BF" w:rsidRDefault="00D460BE" w:rsidP="00D460BE">
      <w:pPr>
        <w:jc w:val="both"/>
      </w:pPr>
      <w:r>
        <w:t>• Subvencije poljoprivrednicima (usjevi, nasadi, premije i dr.)</w:t>
      </w:r>
    </w:p>
    <w:p w14:paraId="4F77B8D8" w14:textId="77777777" w:rsidR="0073756C" w:rsidRDefault="0073756C" w:rsidP="00C56654">
      <w:pPr>
        <w:jc w:val="both"/>
      </w:pPr>
    </w:p>
    <w:p w14:paraId="20C287B2" w14:textId="3EFB066B" w:rsidR="001A5759" w:rsidRDefault="007C1DE3" w:rsidP="00C56654">
      <w:pPr>
        <w:jc w:val="both"/>
      </w:pPr>
      <w:r>
        <w:t>Za predmetnu mjeru ostvareni su pokazatelji kako sl</w:t>
      </w:r>
      <w:r w:rsidR="0007227D">
        <w:t>i</w:t>
      </w:r>
      <w:r>
        <w:t>jedi:</w:t>
      </w:r>
    </w:p>
    <w:p w14:paraId="4A7FD400" w14:textId="24F4D05B" w:rsidR="0073756C" w:rsidRDefault="0073756C" w:rsidP="00C56654">
      <w:pPr>
        <w:jc w:val="both"/>
      </w:pPr>
    </w:p>
    <w:tbl>
      <w:tblPr>
        <w:tblStyle w:val="Svijetlatablicareetke1-isticanje5"/>
        <w:tblW w:w="0" w:type="auto"/>
        <w:tblLook w:val="04A0" w:firstRow="1" w:lastRow="0" w:firstColumn="1" w:lastColumn="0" w:noHBand="0" w:noVBand="1"/>
      </w:tblPr>
      <w:tblGrid>
        <w:gridCol w:w="2954"/>
        <w:gridCol w:w="1976"/>
        <w:gridCol w:w="1832"/>
        <w:gridCol w:w="2254"/>
      </w:tblGrid>
      <w:tr w:rsidR="0073756C" w14:paraId="5F56A14D" w14:textId="77777777" w:rsidTr="00D803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4" w:type="dxa"/>
            <w:tcBorders>
              <w:top w:val="single" w:sz="4" w:space="0" w:color="BDD6EE" w:themeColor="accent5" w:themeTint="66"/>
              <w:left w:val="single" w:sz="4" w:space="0" w:color="BDD6EE" w:themeColor="accent5" w:themeTint="66"/>
              <w:right w:val="single" w:sz="4" w:space="0" w:color="BDD6EE" w:themeColor="accent5" w:themeTint="66"/>
            </w:tcBorders>
            <w:shd w:val="clear" w:color="auto" w:fill="D9E2F3" w:themeFill="accent1" w:themeFillTint="33"/>
          </w:tcPr>
          <w:p w14:paraId="3D6D590D" w14:textId="77777777" w:rsidR="0073756C" w:rsidRDefault="0073756C" w:rsidP="00D8033A">
            <w:pPr>
              <w:jc w:val="center"/>
              <w:rPr>
                <w:szCs w:val="24"/>
              </w:rPr>
            </w:pPr>
            <w:r>
              <w:rPr>
                <w:szCs w:val="24"/>
              </w:rPr>
              <w:t>Pokazatelji rezultata mjere</w:t>
            </w:r>
          </w:p>
          <w:p w14:paraId="26FE1C52" w14:textId="77777777" w:rsidR="0073756C" w:rsidRDefault="0073756C" w:rsidP="00D8033A">
            <w:pPr>
              <w:jc w:val="center"/>
              <w:rPr>
                <w:szCs w:val="24"/>
              </w:rPr>
            </w:pPr>
          </w:p>
        </w:tc>
        <w:tc>
          <w:tcPr>
            <w:tcW w:w="1976" w:type="dxa"/>
            <w:tcBorders>
              <w:top w:val="single" w:sz="4" w:space="0" w:color="BDD6EE" w:themeColor="accent5" w:themeTint="66"/>
              <w:left w:val="single" w:sz="4" w:space="0" w:color="BDD6EE" w:themeColor="accent5" w:themeTint="66"/>
              <w:right w:val="single" w:sz="4" w:space="0" w:color="BDD6EE" w:themeColor="accent5" w:themeTint="66"/>
            </w:tcBorders>
            <w:shd w:val="clear" w:color="auto" w:fill="D9E2F3" w:themeFill="accent1" w:themeFillTint="33"/>
            <w:hideMark/>
          </w:tcPr>
          <w:p w14:paraId="7D912C09" w14:textId="77777777" w:rsidR="0073756C" w:rsidRDefault="0073756C" w:rsidP="00D8033A">
            <w:pPr>
              <w:jc w:val="center"/>
              <w:cnfStyle w:val="100000000000" w:firstRow="1" w:lastRow="0" w:firstColumn="0" w:lastColumn="0" w:oddVBand="0" w:evenVBand="0" w:oddHBand="0" w:evenHBand="0" w:firstRowFirstColumn="0" w:firstRowLastColumn="0" w:lastRowFirstColumn="0" w:lastRowLastColumn="0"/>
              <w:rPr>
                <w:szCs w:val="24"/>
              </w:rPr>
            </w:pPr>
            <w:r>
              <w:rPr>
                <w:szCs w:val="24"/>
              </w:rPr>
              <w:t>Početna vrijednost</w:t>
            </w:r>
          </w:p>
        </w:tc>
        <w:tc>
          <w:tcPr>
            <w:tcW w:w="1832" w:type="dxa"/>
            <w:tcBorders>
              <w:top w:val="single" w:sz="4" w:space="0" w:color="BDD6EE" w:themeColor="accent5" w:themeTint="66"/>
              <w:left w:val="single" w:sz="4" w:space="0" w:color="BDD6EE" w:themeColor="accent5" w:themeTint="66"/>
              <w:right w:val="single" w:sz="4" w:space="0" w:color="BDD6EE" w:themeColor="accent5" w:themeTint="66"/>
            </w:tcBorders>
            <w:shd w:val="clear" w:color="auto" w:fill="D9E2F3" w:themeFill="accent1" w:themeFillTint="33"/>
            <w:vAlign w:val="center"/>
            <w:hideMark/>
          </w:tcPr>
          <w:p w14:paraId="45534297" w14:textId="21A86E3D" w:rsidR="0073756C" w:rsidRDefault="0073756C" w:rsidP="00D8033A">
            <w:pPr>
              <w:jc w:val="center"/>
              <w:cnfStyle w:val="100000000000" w:firstRow="1" w:lastRow="0" w:firstColumn="0" w:lastColumn="0" w:oddVBand="0" w:evenVBand="0" w:oddHBand="0" w:evenHBand="0" w:firstRowFirstColumn="0" w:firstRowLastColumn="0" w:lastRowFirstColumn="0" w:lastRowLastColumn="0"/>
              <w:rPr>
                <w:szCs w:val="24"/>
              </w:rPr>
            </w:pPr>
            <w:r>
              <w:rPr>
                <w:szCs w:val="24"/>
              </w:rPr>
              <w:t>Ciljna vrijednost   202</w:t>
            </w:r>
            <w:r w:rsidR="00D22947">
              <w:rPr>
                <w:szCs w:val="24"/>
              </w:rPr>
              <w:t>3.</w:t>
            </w:r>
          </w:p>
        </w:tc>
        <w:tc>
          <w:tcPr>
            <w:tcW w:w="2254" w:type="dxa"/>
            <w:tcBorders>
              <w:top w:val="single" w:sz="4" w:space="0" w:color="BDD6EE" w:themeColor="accent5" w:themeTint="66"/>
              <w:left w:val="single" w:sz="4" w:space="0" w:color="BDD6EE" w:themeColor="accent5" w:themeTint="66"/>
              <w:right w:val="single" w:sz="4" w:space="0" w:color="BDD6EE" w:themeColor="accent5" w:themeTint="66"/>
            </w:tcBorders>
            <w:shd w:val="clear" w:color="auto" w:fill="D9E2F3" w:themeFill="accent1" w:themeFillTint="33"/>
            <w:hideMark/>
          </w:tcPr>
          <w:p w14:paraId="262E754C" w14:textId="77777777" w:rsidR="0073756C" w:rsidRDefault="0073756C" w:rsidP="00D8033A">
            <w:pPr>
              <w:jc w:val="center"/>
              <w:cnfStyle w:val="100000000000" w:firstRow="1" w:lastRow="0" w:firstColumn="0" w:lastColumn="0" w:oddVBand="0" w:evenVBand="0" w:oddHBand="0" w:evenHBand="0" w:firstRowFirstColumn="0" w:firstRowLastColumn="0" w:lastRowFirstColumn="0" w:lastRowLastColumn="0"/>
              <w:rPr>
                <w:szCs w:val="24"/>
              </w:rPr>
            </w:pPr>
            <w:r>
              <w:rPr>
                <w:szCs w:val="24"/>
              </w:rPr>
              <w:t>Ostvarena vrijednost</w:t>
            </w:r>
          </w:p>
        </w:tc>
      </w:tr>
      <w:tr w:rsidR="0073756C" w14:paraId="764D1A53" w14:textId="77777777" w:rsidTr="00D8033A">
        <w:trPr>
          <w:trHeight w:val="162"/>
        </w:trPr>
        <w:tc>
          <w:tcPr>
            <w:cnfStyle w:val="001000000000" w:firstRow="0" w:lastRow="0" w:firstColumn="1" w:lastColumn="0" w:oddVBand="0" w:evenVBand="0" w:oddHBand="0" w:evenHBand="0" w:firstRowFirstColumn="0" w:firstRowLastColumn="0" w:lastRowFirstColumn="0" w:lastRowLastColumn="0"/>
            <w:tcW w:w="2954"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1976E5C2" w14:textId="77777777" w:rsidR="0073756C" w:rsidRDefault="0073756C" w:rsidP="00D8033A">
            <w:pPr>
              <w:rPr>
                <w:b w:val="0"/>
                <w:bCs w:val="0"/>
                <w:sz w:val="22"/>
              </w:rPr>
            </w:pPr>
            <w:r w:rsidRPr="001E456E">
              <w:rPr>
                <w:b w:val="0"/>
                <w:bCs w:val="0"/>
                <w:sz w:val="22"/>
              </w:rPr>
              <w:t>Broj poljoprivrednika koji primaju subvenciju</w:t>
            </w:r>
          </w:p>
        </w:tc>
        <w:tc>
          <w:tcPr>
            <w:tcW w:w="1976"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015914B4" w14:textId="77777777" w:rsidR="0073756C" w:rsidRDefault="0073756C"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0</w:t>
            </w:r>
          </w:p>
        </w:tc>
        <w:tc>
          <w:tcPr>
            <w:tcW w:w="1832"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517BECF8" w14:textId="77777777" w:rsidR="0073756C" w:rsidRDefault="0073756C"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4</w:t>
            </w:r>
          </w:p>
        </w:tc>
        <w:tc>
          <w:tcPr>
            <w:tcW w:w="2254"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1A3ECD0D" w14:textId="15327B7E" w:rsidR="0073756C" w:rsidRDefault="00D22947"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0</w:t>
            </w:r>
          </w:p>
        </w:tc>
      </w:tr>
      <w:tr w:rsidR="0073756C" w14:paraId="4EAA9E81" w14:textId="77777777" w:rsidTr="00D8033A">
        <w:trPr>
          <w:trHeight w:val="162"/>
        </w:trPr>
        <w:tc>
          <w:tcPr>
            <w:cnfStyle w:val="001000000000" w:firstRow="0" w:lastRow="0" w:firstColumn="1" w:lastColumn="0" w:oddVBand="0" w:evenVBand="0" w:oddHBand="0" w:evenHBand="0" w:firstRowFirstColumn="0" w:firstRowLastColumn="0" w:lastRowFirstColumn="0" w:lastRowLastColumn="0"/>
            <w:tcW w:w="2954"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06F7E19C" w14:textId="77777777" w:rsidR="0073756C" w:rsidRDefault="0073756C" w:rsidP="00D8033A">
            <w:pPr>
              <w:rPr>
                <w:b w:val="0"/>
                <w:bCs w:val="0"/>
                <w:sz w:val="22"/>
              </w:rPr>
            </w:pPr>
            <w:r w:rsidRPr="001E456E">
              <w:rPr>
                <w:b w:val="0"/>
                <w:bCs w:val="0"/>
                <w:sz w:val="22"/>
              </w:rPr>
              <w:t>Broj dodijeljenih subvencija za umjetno osjemenjivanje krava plotkinja</w:t>
            </w:r>
          </w:p>
        </w:tc>
        <w:tc>
          <w:tcPr>
            <w:tcW w:w="1976"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6E96D019" w14:textId="77777777" w:rsidR="0073756C" w:rsidRDefault="0073756C"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0</w:t>
            </w:r>
          </w:p>
        </w:tc>
        <w:tc>
          <w:tcPr>
            <w:tcW w:w="1832"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2ABA324A" w14:textId="77777777" w:rsidR="0073756C" w:rsidRDefault="0073756C"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2</w:t>
            </w:r>
          </w:p>
        </w:tc>
        <w:tc>
          <w:tcPr>
            <w:tcW w:w="2254"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4428073E" w14:textId="4CB84CDE" w:rsidR="0073756C" w:rsidRDefault="00D22947"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0</w:t>
            </w:r>
          </w:p>
        </w:tc>
      </w:tr>
    </w:tbl>
    <w:p w14:paraId="093D4BA2" w14:textId="77777777" w:rsidR="00B83EB7" w:rsidRDefault="00B83EB7" w:rsidP="00C56654">
      <w:pPr>
        <w:jc w:val="both"/>
        <w:rPr>
          <w:b/>
          <w:bCs/>
          <w:color w:val="4472C4" w:themeColor="accent1"/>
          <w:u w:val="single"/>
        </w:rPr>
      </w:pPr>
      <w:bookmarkStart w:id="9" w:name="_Hlk109979644"/>
    </w:p>
    <w:p w14:paraId="5E322DF6" w14:textId="08F0641C" w:rsidR="0073756C" w:rsidRDefault="0073756C" w:rsidP="00C56654">
      <w:pPr>
        <w:jc w:val="both"/>
        <w:rPr>
          <w:b/>
          <w:bCs/>
          <w:color w:val="4472C4" w:themeColor="accent1"/>
          <w:u w:val="single"/>
        </w:rPr>
      </w:pPr>
      <w:r w:rsidRPr="00692077">
        <w:rPr>
          <w:b/>
          <w:bCs/>
          <w:color w:val="4472C4" w:themeColor="accent1"/>
          <w:u w:val="single"/>
        </w:rPr>
        <w:t xml:space="preserve">Mjera </w:t>
      </w:r>
      <w:r w:rsidRPr="0073756C">
        <w:rPr>
          <w:b/>
          <w:bCs/>
          <w:color w:val="4472C4" w:themeColor="accent1"/>
          <w:u w:val="single"/>
        </w:rPr>
        <w:t>2.</w:t>
      </w:r>
      <w:r w:rsidRPr="0073756C">
        <w:rPr>
          <w:color w:val="4472C4" w:themeColor="accent1"/>
          <w:u w:val="single"/>
        </w:rPr>
        <w:t xml:space="preserve"> </w:t>
      </w:r>
      <w:bookmarkEnd w:id="9"/>
      <w:r w:rsidRPr="0073756C">
        <w:rPr>
          <w:b/>
          <w:bCs/>
          <w:color w:val="4472C4" w:themeColor="accent1"/>
          <w:u w:val="single"/>
        </w:rPr>
        <w:t>Unaprjeđenje turističkog i kulturnog života Općine</w:t>
      </w:r>
    </w:p>
    <w:p w14:paraId="7C849324" w14:textId="77777777" w:rsidR="003163C1" w:rsidRDefault="003163C1" w:rsidP="00C56654">
      <w:pPr>
        <w:jc w:val="both"/>
      </w:pPr>
    </w:p>
    <w:p w14:paraId="0FA0D50C" w14:textId="260177BC" w:rsidR="006D1198" w:rsidRPr="006D1198" w:rsidRDefault="002350A9" w:rsidP="006D1198">
      <w:pPr>
        <w:jc w:val="both"/>
      </w:pPr>
      <w:bookmarkStart w:id="10" w:name="_Hlk109980173"/>
      <w:r w:rsidRPr="00185535">
        <w:t xml:space="preserve">Predmetna mjera </w:t>
      </w:r>
      <w:r>
        <w:t xml:space="preserve">doprinosi </w:t>
      </w:r>
      <w:r w:rsidRPr="002350A9">
        <w:t>SC 1. Konkure</w:t>
      </w:r>
      <w:r>
        <w:t>n</w:t>
      </w:r>
      <w:r w:rsidRPr="002350A9">
        <w:t>tno i inovativno gospodarstvo</w:t>
      </w:r>
      <w:r>
        <w:t xml:space="preserve"> N</w:t>
      </w:r>
      <w:r w:rsidRPr="00EC75AB">
        <w:t>acionaln</w:t>
      </w:r>
      <w:r>
        <w:t xml:space="preserve">e </w:t>
      </w:r>
      <w:r w:rsidRPr="00EC75AB">
        <w:t xml:space="preserve"> razvojn</w:t>
      </w:r>
      <w:r>
        <w:t>e</w:t>
      </w:r>
      <w:r w:rsidRPr="00EC75AB">
        <w:t xml:space="preserve"> strategij</w:t>
      </w:r>
      <w:r>
        <w:t>e</w:t>
      </w:r>
      <w:r w:rsidRPr="00EC75AB">
        <w:t xml:space="preserve"> Republike Hrvatske do 2030. godine</w:t>
      </w:r>
      <w:r>
        <w:t xml:space="preserve">, </w:t>
      </w:r>
      <w:bookmarkEnd w:id="10"/>
      <w:r w:rsidR="006D1198" w:rsidRPr="006D1198">
        <w:t xml:space="preserve">provedbom mjere obogatiti i unaprijediti </w:t>
      </w:r>
      <w:r>
        <w:t xml:space="preserve">će se </w:t>
      </w:r>
      <w:r w:rsidR="006D1198" w:rsidRPr="006D1198">
        <w:t>kulturni</w:t>
      </w:r>
      <w:r w:rsidR="000E0A89">
        <w:t xml:space="preserve"> </w:t>
      </w:r>
      <w:r w:rsidR="006D1198" w:rsidRPr="006D1198">
        <w:t>život na području Općine</w:t>
      </w:r>
      <w:r>
        <w:t xml:space="preserve">, </w:t>
      </w:r>
      <w:r w:rsidR="006D1198" w:rsidRPr="006D1198">
        <w:t xml:space="preserve"> organiziranjem raznih manifestacija i dodjelom financijske i stručne pomoći organizacijama civilnog društva u njihovim aktivnostima i radu.</w:t>
      </w:r>
      <w:r w:rsidR="00F965CB">
        <w:t xml:space="preserve"> </w:t>
      </w:r>
      <w:r w:rsidR="00F965CB" w:rsidRPr="007E0A8D">
        <w:rPr>
          <w:rFonts w:cs="Times New Roman"/>
          <w:szCs w:val="24"/>
        </w:rPr>
        <w:t>Poboljšati kvalitetu infrastrukturnih turističkih i kulturnih kapaciteta. U okviru ove mjere predviđena su ulaganja u projektiranje, izgradnju, rekonstrukciju i opremanje objekata za pružanje turističkih i kulturnih usluga te pratećih sadržaja.</w:t>
      </w:r>
    </w:p>
    <w:p w14:paraId="47C16FC7" w14:textId="77777777" w:rsidR="003258E3" w:rsidRDefault="003258E3" w:rsidP="003258E3">
      <w:pPr>
        <w:jc w:val="both"/>
      </w:pPr>
      <w:r w:rsidRPr="002D471C">
        <w:t>U okviru ove mjere planirane su sljedeće aktivnosti:</w:t>
      </w:r>
    </w:p>
    <w:p w14:paraId="2613A357" w14:textId="77777777" w:rsidR="002350A9" w:rsidRDefault="002350A9" w:rsidP="002350A9">
      <w:pPr>
        <w:jc w:val="both"/>
      </w:pPr>
      <w:r>
        <w:t>• Tekuće donacije u kulturi</w:t>
      </w:r>
    </w:p>
    <w:p w14:paraId="5A6DFB6C" w14:textId="77777777" w:rsidR="002350A9" w:rsidRDefault="002350A9" w:rsidP="002350A9">
      <w:pPr>
        <w:jc w:val="both"/>
      </w:pPr>
      <w:r>
        <w:t>• Turistička zajednica ''Doline i brigi''</w:t>
      </w:r>
    </w:p>
    <w:p w14:paraId="20CE8802" w14:textId="55EFBCD4" w:rsidR="003258E3" w:rsidRDefault="002350A9" w:rsidP="002350A9">
      <w:pPr>
        <w:jc w:val="both"/>
      </w:pPr>
      <w:r>
        <w:t>• Konjske i biciklističke staze Ride&amp;Bike</w:t>
      </w:r>
      <w:r w:rsidR="00B83EB7">
        <w:t xml:space="preserve"> </w:t>
      </w:r>
    </w:p>
    <w:p w14:paraId="7F4E41DC" w14:textId="77777777" w:rsidR="003163C1" w:rsidRDefault="003163C1" w:rsidP="003258E3">
      <w:pPr>
        <w:jc w:val="both"/>
      </w:pPr>
    </w:p>
    <w:p w14:paraId="5BCE4EAB" w14:textId="77777777" w:rsidR="001C22F6" w:rsidRDefault="006D1198" w:rsidP="001C22F6">
      <w:pPr>
        <w:jc w:val="both"/>
      </w:pPr>
      <w:r>
        <w:t xml:space="preserve">Kulturne, civilne i vjerske udruge i zajednice svojim radom i djelovanjem oplemenjuju kulturno-umjetnički, vjerski život unutar lokalne zajednice kroz provedbu raznih manifestacija  pridonose očuvanju kulturne baštine, vjerskih sloboda te općenito slobode izražavanja putem različitih oblika umjetnosti i kulture. </w:t>
      </w:r>
      <w:r w:rsidR="001C22F6">
        <w:t xml:space="preserve">Kroz provedbu raznih manifestacija  Općina nastoji obogatiti kulturni, turistički, glazbeni i vjerski život svojih stanovnika. </w:t>
      </w:r>
    </w:p>
    <w:p w14:paraId="69C50EC2" w14:textId="77777777" w:rsidR="002D3769" w:rsidRDefault="002D3769" w:rsidP="001C22F6">
      <w:pPr>
        <w:jc w:val="both"/>
      </w:pPr>
    </w:p>
    <w:p w14:paraId="14ACDC67" w14:textId="684E2926" w:rsidR="001C22F6" w:rsidRDefault="001C22F6" w:rsidP="001C22F6">
      <w:pPr>
        <w:jc w:val="both"/>
      </w:pPr>
      <w:r>
        <w:t>Povodom Dana Općine održane su brojna događanja, a krajem mjeseca lipnja započelo je 7.  „Ljeto U Mariji Gorici“, edukativno-zabavni program. za osnovnoškolce</w:t>
      </w:r>
      <w:r w:rsidR="002D3769">
        <w:t xml:space="preserve"> kojim se potiče kreativni razvoj djece, učenje, te očuvanje tradicije.</w:t>
      </w:r>
    </w:p>
    <w:p w14:paraId="62C274A1" w14:textId="5CA35E5D" w:rsidR="002D3769" w:rsidRDefault="002D3769" w:rsidP="001C22F6">
      <w:pPr>
        <w:jc w:val="both"/>
      </w:pPr>
    </w:p>
    <w:p w14:paraId="3EDCB97E" w14:textId="77777777" w:rsidR="00DF16E3" w:rsidRDefault="00DF16E3" w:rsidP="003258E3">
      <w:pPr>
        <w:jc w:val="both"/>
      </w:pPr>
      <w:bookmarkStart w:id="11" w:name="_Hlk109981313"/>
    </w:p>
    <w:p w14:paraId="56984B4E" w14:textId="39D516E9" w:rsidR="003258E3" w:rsidRDefault="003258E3" w:rsidP="003258E3">
      <w:pPr>
        <w:jc w:val="both"/>
      </w:pPr>
      <w:r>
        <w:t>Za predmetnu mjeru ostvareni su pokazatelji kako slijedi:</w:t>
      </w:r>
    </w:p>
    <w:tbl>
      <w:tblPr>
        <w:tblStyle w:val="Svijetlatablicareetke1-isticanje5"/>
        <w:tblW w:w="0" w:type="auto"/>
        <w:tblLook w:val="04A0" w:firstRow="1" w:lastRow="0" w:firstColumn="1" w:lastColumn="0" w:noHBand="0" w:noVBand="1"/>
      </w:tblPr>
      <w:tblGrid>
        <w:gridCol w:w="2954"/>
        <w:gridCol w:w="1976"/>
        <w:gridCol w:w="1832"/>
        <w:gridCol w:w="2254"/>
      </w:tblGrid>
      <w:tr w:rsidR="003258E3" w:rsidRPr="00D061B4" w14:paraId="0C3A8171" w14:textId="77777777" w:rsidTr="00D803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4" w:type="dxa"/>
            <w:shd w:val="clear" w:color="auto" w:fill="D9E2F3" w:themeFill="accent1" w:themeFillTint="33"/>
          </w:tcPr>
          <w:bookmarkEnd w:id="11"/>
          <w:p w14:paraId="75926C60" w14:textId="77777777" w:rsidR="003258E3" w:rsidRPr="00D061B4" w:rsidRDefault="003258E3" w:rsidP="00D8033A">
            <w:pPr>
              <w:jc w:val="center"/>
              <w:rPr>
                <w:szCs w:val="24"/>
              </w:rPr>
            </w:pPr>
            <w:r w:rsidRPr="00D061B4">
              <w:rPr>
                <w:szCs w:val="24"/>
              </w:rPr>
              <w:t>Pokazatelji rezultata mjere</w:t>
            </w:r>
          </w:p>
          <w:p w14:paraId="0D54A6CC" w14:textId="77777777" w:rsidR="003258E3" w:rsidRPr="00D061B4" w:rsidRDefault="003258E3" w:rsidP="00D8033A">
            <w:pPr>
              <w:jc w:val="center"/>
              <w:rPr>
                <w:szCs w:val="24"/>
              </w:rPr>
            </w:pPr>
          </w:p>
        </w:tc>
        <w:tc>
          <w:tcPr>
            <w:tcW w:w="1976" w:type="dxa"/>
            <w:shd w:val="clear" w:color="auto" w:fill="D9E2F3" w:themeFill="accent1" w:themeFillTint="33"/>
          </w:tcPr>
          <w:p w14:paraId="038FA6C5" w14:textId="77777777" w:rsidR="003258E3" w:rsidRPr="00D061B4" w:rsidRDefault="003258E3" w:rsidP="00D8033A">
            <w:pPr>
              <w:jc w:val="center"/>
              <w:cnfStyle w:val="100000000000" w:firstRow="1" w:lastRow="0" w:firstColumn="0" w:lastColumn="0" w:oddVBand="0" w:evenVBand="0" w:oddHBand="0" w:evenHBand="0" w:firstRowFirstColumn="0" w:firstRowLastColumn="0" w:lastRowFirstColumn="0" w:lastRowLastColumn="0"/>
              <w:rPr>
                <w:szCs w:val="24"/>
              </w:rPr>
            </w:pPr>
            <w:r w:rsidRPr="00D061B4">
              <w:rPr>
                <w:szCs w:val="24"/>
              </w:rPr>
              <w:t>Početna vrijednost</w:t>
            </w:r>
          </w:p>
        </w:tc>
        <w:tc>
          <w:tcPr>
            <w:tcW w:w="1832" w:type="dxa"/>
            <w:shd w:val="clear" w:color="auto" w:fill="D9E2F3" w:themeFill="accent1" w:themeFillTint="33"/>
            <w:vAlign w:val="center"/>
          </w:tcPr>
          <w:p w14:paraId="38FD920F" w14:textId="5246F48D" w:rsidR="003258E3" w:rsidRPr="00D061B4" w:rsidRDefault="003258E3" w:rsidP="00D8033A">
            <w:pPr>
              <w:jc w:val="center"/>
              <w:cnfStyle w:val="100000000000" w:firstRow="1" w:lastRow="0" w:firstColumn="0" w:lastColumn="0" w:oddVBand="0" w:evenVBand="0" w:oddHBand="0" w:evenHBand="0" w:firstRowFirstColumn="0" w:firstRowLastColumn="0" w:lastRowFirstColumn="0" w:lastRowLastColumn="0"/>
              <w:rPr>
                <w:szCs w:val="24"/>
              </w:rPr>
            </w:pPr>
            <w:r w:rsidRPr="00D061B4">
              <w:rPr>
                <w:szCs w:val="24"/>
              </w:rPr>
              <w:t>Ciljna vrijednost   202</w:t>
            </w:r>
            <w:r w:rsidR="00D22947">
              <w:rPr>
                <w:szCs w:val="24"/>
              </w:rPr>
              <w:t>3</w:t>
            </w:r>
            <w:r w:rsidRPr="00D061B4">
              <w:rPr>
                <w:szCs w:val="24"/>
              </w:rPr>
              <w:t>.</w:t>
            </w:r>
          </w:p>
        </w:tc>
        <w:tc>
          <w:tcPr>
            <w:tcW w:w="2254" w:type="dxa"/>
            <w:shd w:val="clear" w:color="auto" w:fill="D9E2F3" w:themeFill="accent1" w:themeFillTint="33"/>
          </w:tcPr>
          <w:p w14:paraId="72D90FA7" w14:textId="77777777" w:rsidR="003258E3" w:rsidRPr="00D061B4" w:rsidRDefault="003258E3" w:rsidP="00D8033A">
            <w:pPr>
              <w:jc w:val="center"/>
              <w:cnfStyle w:val="100000000000" w:firstRow="1" w:lastRow="0" w:firstColumn="0" w:lastColumn="0" w:oddVBand="0" w:evenVBand="0" w:oddHBand="0" w:evenHBand="0" w:firstRowFirstColumn="0" w:firstRowLastColumn="0" w:lastRowFirstColumn="0" w:lastRowLastColumn="0"/>
              <w:rPr>
                <w:szCs w:val="24"/>
              </w:rPr>
            </w:pPr>
            <w:r w:rsidRPr="00D061B4">
              <w:rPr>
                <w:szCs w:val="24"/>
              </w:rPr>
              <w:t>Ostvarena vrijednost</w:t>
            </w:r>
          </w:p>
        </w:tc>
      </w:tr>
      <w:tr w:rsidR="003258E3" w14:paraId="25E8F202" w14:textId="77777777" w:rsidTr="00754A53">
        <w:trPr>
          <w:trHeight w:val="667"/>
        </w:trPr>
        <w:tc>
          <w:tcPr>
            <w:cnfStyle w:val="001000000000" w:firstRow="0" w:lastRow="0" w:firstColumn="1" w:lastColumn="0" w:oddVBand="0" w:evenVBand="0" w:oddHBand="0" w:evenHBand="0" w:firstRowFirstColumn="0" w:firstRowLastColumn="0" w:lastRowFirstColumn="0" w:lastRowLastColumn="0"/>
            <w:tcW w:w="2954" w:type="dxa"/>
            <w:vAlign w:val="center"/>
          </w:tcPr>
          <w:p w14:paraId="3B84849F" w14:textId="77777777" w:rsidR="003258E3" w:rsidRPr="0093783F" w:rsidRDefault="003258E3" w:rsidP="00D8033A">
            <w:pPr>
              <w:rPr>
                <w:b w:val="0"/>
                <w:bCs w:val="0"/>
                <w:sz w:val="22"/>
              </w:rPr>
            </w:pPr>
            <w:r w:rsidRPr="0051019C">
              <w:rPr>
                <w:b w:val="0"/>
                <w:bCs w:val="0"/>
                <w:sz w:val="22"/>
              </w:rPr>
              <w:t>Broj dodijeljenih tekućih donacija u kulturi</w:t>
            </w:r>
          </w:p>
        </w:tc>
        <w:tc>
          <w:tcPr>
            <w:tcW w:w="1976" w:type="dxa"/>
            <w:vAlign w:val="center"/>
          </w:tcPr>
          <w:p w14:paraId="65E0A6EB" w14:textId="77777777" w:rsidR="003258E3" w:rsidRPr="003E0461" w:rsidRDefault="003258E3"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2</w:t>
            </w:r>
          </w:p>
        </w:tc>
        <w:tc>
          <w:tcPr>
            <w:tcW w:w="1832" w:type="dxa"/>
            <w:vAlign w:val="center"/>
          </w:tcPr>
          <w:p w14:paraId="7670796F" w14:textId="77777777" w:rsidR="003258E3" w:rsidRPr="003E0461" w:rsidRDefault="003258E3"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2</w:t>
            </w:r>
          </w:p>
        </w:tc>
        <w:tc>
          <w:tcPr>
            <w:tcW w:w="2254" w:type="dxa"/>
            <w:vAlign w:val="center"/>
          </w:tcPr>
          <w:p w14:paraId="53EF7F06" w14:textId="087A8663" w:rsidR="003258E3" w:rsidRPr="003E0461" w:rsidRDefault="00D22947"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1</w:t>
            </w:r>
          </w:p>
        </w:tc>
      </w:tr>
      <w:tr w:rsidR="003258E3" w14:paraId="0D3E7BD1" w14:textId="77777777" w:rsidTr="00754A53">
        <w:trPr>
          <w:trHeight w:val="849"/>
        </w:trPr>
        <w:tc>
          <w:tcPr>
            <w:cnfStyle w:val="001000000000" w:firstRow="0" w:lastRow="0" w:firstColumn="1" w:lastColumn="0" w:oddVBand="0" w:evenVBand="0" w:oddHBand="0" w:evenHBand="0" w:firstRowFirstColumn="0" w:firstRowLastColumn="0" w:lastRowFirstColumn="0" w:lastRowLastColumn="0"/>
            <w:tcW w:w="2954" w:type="dxa"/>
            <w:vAlign w:val="center"/>
          </w:tcPr>
          <w:p w14:paraId="7498EE9F" w14:textId="77777777" w:rsidR="003258E3" w:rsidRPr="003E0461" w:rsidRDefault="003258E3" w:rsidP="00D8033A">
            <w:pPr>
              <w:rPr>
                <w:b w:val="0"/>
                <w:bCs w:val="0"/>
                <w:sz w:val="22"/>
              </w:rPr>
            </w:pPr>
            <w:r w:rsidRPr="0051019C">
              <w:rPr>
                <w:b w:val="0"/>
                <w:bCs w:val="0"/>
                <w:sz w:val="22"/>
              </w:rPr>
              <w:t>Postotak završenosti projekta Konjske i biciklističke staze Ride&amp;Bike</w:t>
            </w:r>
          </w:p>
        </w:tc>
        <w:tc>
          <w:tcPr>
            <w:tcW w:w="1976" w:type="dxa"/>
            <w:vAlign w:val="center"/>
          </w:tcPr>
          <w:p w14:paraId="2A0736EF" w14:textId="77777777" w:rsidR="003258E3" w:rsidRPr="003E0461" w:rsidRDefault="003258E3"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100</w:t>
            </w:r>
          </w:p>
        </w:tc>
        <w:tc>
          <w:tcPr>
            <w:tcW w:w="1832" w:type="dxa"/>
            <w:vAlign w:val="center"/>
          </w:tcPr>
          <w:p w14:paraId="71D33B53" w14:textId="77777777" w:rsidR="003258E3" w:rsidRPr="003E0461" w:rsidRDefault="003258E3"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100</w:t>
            </w:r>
          </w:p>
        </w:tc>
        <w:tc>
          <w:tcPr>
            <w:tcW w:w="2254" w:type="dxa"/>
            <w:vAlign w:val="center"/>
          </w:tcPr>
          <w:p w14:paraId="4F97CA73" w14:textId="77777777" w:rsidR="003258E3" w:rsidRPr="003E0461" w:rsidRDefault="003258E3"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100</w:t>
            </w:r>
          </w:p>
        </w:tc>
      </w:tr>
    </w:tbl>
    <w:p w14:paraId="37474348" w14:textId="77777777" w:rsidR="005B1D44" w:rsidRDefault="005B1D44" w:rsidP="00C56654">
      <w:pPr>
        <w:jc w:val="both"/>
        <w:rPr>
          <w:b/>
          <w:bCs/>
          <w:color w:val="4472C4" w:themeColor="accent1"/>
          <w:u w:val="single"/>
        </w:rPr>
      </w:pPr>
    </w:p>
    <w:p w14:paraId="1437070E" w14:textId="43C9255C" w:rsidR="003163C1" w:rsidRDefault="003163C1" w:rsidP="00C56654">
      <w:pPr>
        <w:jc w:val="both"/>
        <w:rPr>
          <w:b/>
          <w:bCs/>
          <w:color w:val="4472C4" w:themeColor="accent1"/>
          <w:u w:val="single"/>
        </w:rPr>
      </w:pPr>
      <w:bookmarkStart w:id="12" w:name="_Hlk109981417"/>
    </w:p>
    <w:p w14:paraId="16AB0487" w14:textId="39D97B2C" w:rsidR="00754A53" w:rsidRDefault="00754A53" w:rsidP="00C56654">
      <w:pPr>
        <w:jc w:val="both"/>
        <w:rPr>
          <w:b/>
          <w:bCs/>
          <w:color w:val="4472C4" w:themeColor="accent1"/>
          <w:u w:val="single"/>
        </w:rPr>
      </w:pPr>
    </w:p>
    <w:p w14:paraId="67570F70" w14:textId="77777777" w:rsidR="00754A53" w:rsidRDefault="00754A53" w:rsidP="00C56654">
      <w:pPr>
        <w:jc w:val="both"/>
        <w:rPr>
          <w:b/>
          <w:bCs/>
          <w:color w:val="4472C4" w:themeColor="accent1"/>
          <w:u w:val="single"/>
        </w:rPr>
      </w:pPr>
    </w:p>
    <w:p w14:paraId="4AD6B5DF" w14:textId="2ED749CD" w:rsidR="0073756C" w:rsidRPr="00212F11" w:rsidRDefault="003258E3" w:rsidP="00C56654">
      <w:pPr>
        <w:jc w:val="both"/>
        <w:rPr>
          <w:b/>
          <w:bCs/>
          <w:color w:val="4472C4" w:themeColor="accent1"/>
          <w:u w:val="single"/>
        </w:rPr>
      </w:pPr>
      <w:r w:rsidRPr="00212F11">
        <w:rPr>
          <w:b/>
          <w:bCs/>
          <w:color w:val="4472C4" w:themeColor="accent1"/>
          <w:u w:val="single"/>
        </w:rPr>
        <w:t>Mjera 3.</w:t>
      </w:r>
      <w:r w:rsidR="00212F11" w:rsidRPr="00212F11">
        <w:rPr>
          <w:b/>
          <w:bCs/>
          <w:color w:val="4472C4" w:themeColor="accent1"/>
          <w:sz w:val="22"/>
          <w:u w:val="single"/>
        </w:rPr>
        <w:t xml:space="preserve"> </w:t>
      </w:r>
      <w:bookmarkEnd w:id="12"/>
      <w:r w:rsidR="00212F11" w:rsidRPr="00212F11">
        <w:rPr>
          <w:b/>
          <w:bCs/>
          <w:color w:val="4472C4" w:themeColor="accent1"/>
          <w:sz w:val="22"/>
          <w:u w:val="single"/>
        </w:rPr>
        <w:t>Izgradnja i održavanje komunalne infrastrukture</w:t>
      </w:r>
    </w:p>
    <w:p w14:paraId="06E8DF9D" w14:textId="77777777" w:rsidR="003163C1" w:rsidRDefault="003163C1" w:rsidP="00C56654">
      <w:pPr>
        <w:jc w:val="both"/>
      </w:pPr>
    </w:p>
    <w:p w14:paraId="3C4AD047" w14:textId="78419472" w:rsidR="00B556D9" w:rsidRDefault="002350A9" w:rsidP="00C56654">
      <w:pPr>
        <w:jc w:val="both"/>
      </w:pPr>
      <w:r w:rsidRPr="00185535">
        <w:t xml:space="preserve">Predmetna mjera </w:t>
      </w:r>
      <w:r>
        <w:t xml:space="preserve">doprinosi </w:t>
      </w:r>
      <w:r w:rsidRPr="002350A9">
        <w:t>SC 10. Održiva mobilnost; SC 8. Ekološka  i energetska tranzicija za klimatsku neutralnost</w:t>
      </w:r>
      <w:r>
        <w:t xml:space="preserve"> N</w:t>
      </w:r>
      <w:r w:rsidRPr="00EC75AB">
        <w:t>acionaln</w:t>
      </w:r>
      <w:r>
        <w:t xml:space="preserve">e </w:t>
      </w:r>
      <w:r w:rsidRPr="00EC75AB">
        <w:t xml:space="preserve"> razvojn</w:t>
      </w:r>
      <w:r>
        <w:t>e</w:t>
      </w:r>
      <w:r w:rsidRPr="00EC75AB">
        <w:t xml:space="preserve"> strategij</w:t>
      </w:r>
      <w:r>
        <w:t>e</w:t>
      </w:r>
      <w:r w:rsidRPr="00EC75AB">
        <w:t xml:space="preserve"> Republike Hrvatske do 2030. godine</w:t>
      </w:r>
      <w:r>
        <w:t xml:space="preserve">, kroz </w:t>
      </w:r>
      <w:r w:rsidR="00B556D9" w:rsidRPr="00B61FE2">
        <w:rPr>
          <w:rFonts w:eastAsia="Calibri" w:cs="Times New Roman"/>
        </w:rPr>
        <w:t>kontinuirano</w:t>
      </w:r>
      <w:r>
        <w:rPr>
          <w:rFonts w:eastAsia="Calibri" w:cs="Times New Roman"/>
        </w:rPr>
        <w:t xml:space="preserve"> ulaganje</w:t>
      </w:r>
      <w:r w:rsidR="006D6F65">
        <w:rPr>
          <w:rFonts w:eastAsia="Calibri" w:cs="Times New Roman"/>
        </w:rPr>
        <w:t>, izgradnju,</w:t>
      </w:r>
      <w:r w:rsidR="00B556D9" w:rsidRPr="00B61FE2">
        <w:rPr>
          <w:rFonts w:eastAsia="Calibri" w:cs="Times New Roman"/>
        </w:rPr>
        <w:t xml:space="preserve"> održavanje i modernizaciju </w:t>
      </w:r>
      <w:r w:rsidR="00B556D9">
        <w:rPr>
          <w:rFonts w:eastAsia="Calibri" w:cs="Times New Roman"/>
        </w:rPr>
        <w:t xml:space="preserve">javne, </w:t>
      </w:r>
      <w:r w:rsidR="00B556D9" w:rsidRPr="00B61FE2">
        <w:rPr>
          <w:rFonts w:eastAsia="Calibri" w:cs="Times New Roman"/>
        </w:rPr>
        <w:t>prometne</w:t>
      </w:r>
      <w:r w:rsidR="00B556D9">
        <w:rPr>
          <w:rFonts w:eastAsia="Calibri" w:cs="Times New Roman"/>
        </w:rPr>
        <w:t xml:space="preserve"> i</w:t>
      </w:r>
      <w:r w:rsidR="00B556D9" w:rsidRPr="00B61FE2">
        <w:rPr>
          <w:rFonts w:eastAsia="Calibri" w:cs="Times New Roman"/>
        </w:rPr>
        <w:t xml:space="preserve">  komunalne infrastrukture</w:t>
      </w:r>
      <w:r w:rsidR="00B556D9">
        <w:rPr>
          <w:rFonts w:eastAsia="Calibri" w:cs="Times New Roman"/>
        </w:rPr>
        <w:t xml:space="preserve"> ostvariti </w:t>
      </w:r>
      <w:r w:rsidR="00B556D9" w:rsidRPr="008C305E">
        <w:rPr>
          <w:rFonts w:eastAsia="Calibri" w:cs="Times New Roman"/>
        </w:rPr>
        <w:t>preduvjete za  rast i razvoj gospodarstva/ gospodarskih aktivnosti</w:t>
      </w:r>
      <w:r w:rsidR="00B556D9">
        <w:rPr>
          <w:rFonts w:eastAsia="Calibri" w:cs="Times New Roman"/>
        </w:rPr>
        <w:t>.</w:t>
      </w:r>
      <w:r w:rsidR="006D6F65">
        <w:t xml:space="preserve"> </w:t>
      </w:r>
      <w:r w:rsidR="00B556D9">
        <w:t>Provedbom  navedenih mjera  unaprijediti će se  kvaliteta života, pridonijeti povećanju gospodarskih aktivnosti,  povećanju sigurnosti u prometovanju na području Općine.</w:t>
      </w:r>
    </w:p>
    <w:p w14:paraId="2798CF5E" w14:textId="77777777" w:rsidR="006D6F65" w:rsidRDefault="006D6F65" w:rsidP="006D6F65">
      <w:pPr>
        <w:jc w:val="both"/>
      </w:pPr>
      <w:bookmarkStart w:id="13" w:name="_Hlk109981640"/>
      <w:r w:rsidRPr="002D471C">
        <w:t>U okviru ove mjere planirane su sljedeće aktivnosti:</w:t>
      </w:r>
    </w:p>
    <w:bookmarkEnd w:id="13"/>
    <w:p w14:paraId="4F88D265" w14:textId="77777777" w:rsidR="006D6F65" w:rsidRDefault="006D6F65" w:rsidP="006D6F65">
      <w:pPr>
        <w:jc w:val="both"/>
      </w:pPr>
      <w:r>
        <w:t>• Održavanje groblja i tekuće održavanje mrtvačnica</w:t>
      </w:r>
    </w:p>
    <w:p w14:paraId="4EFC5EBB" w14:textId="77777777" w:rsidR="006D6F65" w:rsidRDefault="006D6F65" w:rsidP="006D6F65">
      <w:pPr>
        <w:jc w:val="both"/>
      </w:pPr>
      <w:r>
        <w:t>• Održavanje javnih površina i makadamskih cesta</w:t>
      </w:r>
    </w:p>
    <w:p w14:paraId="42CB174E" w14:textId="77777777" w:rsidR="006D6F65" w:rsidRDefault="006D6F65" w:rsidP="006D6F65">
      <w:pPr>
        <w:jc w:val="both"/>
      </w:pPr>
      <w:r>
        <w:t>• Kapitalni projekt Vodoopskrba i odvodnja</w:t>
      </w:r>
    </w:p>
    <w:p w14:paraId="0449F058" w14:textId="77777777" w:rsidR="006D6F65" w:rsidRDefault="006D6F65" w:rsidP="006D6F65">
      <w:pPr>
        <w:jc w:val="both"/>
      </w:pPr>
      <w:r>
        <w:t>• Kapitalni projekt Modernizacija javne rasvjete</w:t>
      </w:r>
    </w:p>
    <w:p w14:paraId="2B9ADD6B" w14:textId="1BA6DD1F" w:rsidR="006D6F65" w:rsidRDefault="006D6F65" w:rsidP="006D6F65">
      <w:pPr>
        <w:ind w:left="142" w:hanging="142"/>
        <w:jc w:val="both"/>
      </w:pPr>
      <w:r>
        <w:t xml:space="preserve">• Kapitalni projekt Biciklistička staza u ulici Ante Kovačića (4, 123 km) Trstenik- Marija  Gorica                                                       </w:t>
      </w:r>
    </w:p>
    <w:p w14:paraId="23960DC1" w14:textId="122B8BB2" w:rsidR="006D6F65" w:rsidRDefault="006D6F65" w:rsidP="006D6F65">
      <w:pPr>
        <w:jc w:val="both"/>
      </w:pPr>
      <w:r>
        <w:t xml:space="preserve"> • Kapitalni projekt Gorički trg u Mariji Gorici</w:t>
      </w:r>
    </w:p>
    <w:p w14:paraId="75211497" w14:textId="4E9A57EA" w:rsidR="00B556D9" w:rsidRDefault="006D6F65" w:rsidP="006D6F65">
      <w:pPr>
        <w:jc w:val="both"/>
      </w:pPr>
      <w:r>
        <w:t>• Kapitalni projekt Izgradnja grobnih mjesta na groblju Marija Gorica</w:t>
      </w:r>
    </w:p>
    <w:p w14:paraId="585A2FD6" w14:textId="77777777" w:rsidR="00A36D43" w:rsidRDefault="00A36D43" w:rsidP="00C56654">
      <w:pPr>
        <w:jc w:val="both"/>
      </w:pPr>
    </w:p>
    <w:p w14:paraId="5693D04F" w14:textId="2A872F25" w:rsidR="001C22F6" w:rsidRDefault="001C22F6" w:rsidP="001C22F6">
      <w:pPr>
        <w:jc w:val="both"/>
      </w:pPr>
      <w:r>
        <w:t xml:space="preserve">Tijekom ovog izvještajnog razdoblja Općina je utrošila dio proračunskih sredstava u redovno održavanje groblja, kao i komunalne </w:t>
      </w:r>
      <w:r w:rsidR="002B4673">
        <w:t>infra</w:t>
      </w:r>
      <w:r>
        <w:t>strukture, te sustava odvodnje.</w:t>
      </w:r>
      <w:r w:rsidR="00AB5121">
        <w:t xml:space="preserve"> </w:t>
      </w:r>
      <w:r w:rsidR="002B4673" w:rsidRPr="002B4673">
        <w:t>Završe</w:t>
      </w:r>
      <w:r w:rsidR="00532660">
        <w:t>n je projekt Izgradnja bi</w:t>
      </w:r>
      <w:r w:rsidR="002B4673" w:rsidRPr="002B4673">
        <w:t>ciklističk</w:t>
      </w:r>
      <w:r w:rsidR="00532660">
        <w:t>e</w:t>
      </w:r>
      <w:r w:rsidR="002B4673" w:rsidRPr="002B4673">
        <w:t xml:space="preserve"> staz</w:t>
      </w:r>
      <w:r w:rsidR="00532660">
        <w:t>e u Mariji Gorici</w:t>
      </w:r>
      <w:r w:rsidR="002B4673" w:rsidRPr="002B4673">
        <w:t xml:space="preserve"> u duljini od 4,12 km, čijom se izgradnjom potiče upotreba bicikla kao sredstva javnog prijevoza.</w:t>
      </w:r>
      <w:r w:rsidR="00AB5121">
        <w:t xml:space="preserve"> </w:t>
      </w:r>
      <w:r>
        <w:t>Započeo je projekt izgradnje optičke infrastrukture za širokopojasni Internet, čime se doprinosi daljnjem razvoju poduzetništva i gospodarske djelatnosti.</w:t>
      </w:r>
    </w:p>
    <w:p w14:paraId="636BE35D" w14:textId="689E53B8" w:rsidR="00A4235C" w:rsidRDefault="00A4235C" w:rsidP="001C22F6">
      <w:pPr>
        <w:jc w:val="both"/>
      </w:pPr>
    </w:p>
    <w:p w14:paraId="6216AD6F" w14:textId="34C4F03D" w:rsidR="00E816DC" w:rsidRDefault="00E816DC" w:rsidP="00E816DC">
      <w:pPr>
        <w:jc w:val="both"/>
      </w:pPr>
      <w:bookmarkStart w:id="14" w:name="_Hlk109982018"/>
      <w:r>
        <w:t>Za predmetnu mjeru ostvareni su pokazatelji kako slijedi:</w:t>
      </w:r>
      <w:bookmarkEnd w:id="14"/>
    </w:p>
    <w:tbl>
      <w:tblPr>
        <w:tblStyle w:val="Svijetlatablicareetke1-isticanje5"/>
        <w:tblW w:w="0" w:type="auto"/>
        <w:tblLook w:val="04A0" w:firstRow="1" w:lastRow="0" w:firstColumn="1" w:lastColumn="0" w:noHBand="0" w:noVBand="1"/>
      </w:tblPr>
      <w:tblGrid>
        <w:gridCol w:w="2954"/>
        <w:gridCol w:w="1976"/>
        <w:gridCol w:w="1832"/>
        <w:gridCol w:w="2254"/>
      </w:tblGrid>
      <w:tr w:rsidR="00E816DC" w:rsidRPr="00D061B4" w14:paraId="4EAEF743" w14:textId="77777777" w:rsidTr="00D803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4" w:type="dxa"/>
            <w:shd w:val="clear" w:color="auto" w:fill="D9E2F3" w:themeFill="accent1" w:themeFillTint="33"/>
          </w:tcPr>
          <w:p w14:paraId="7EBAD8D3" w14:textId="77777777" w:rsidR="00E816DC" w:rsidRPr="00D061B4" w:rsidRDefault="00E816DC" w:rsidP="00D8033A">
            <w:pPr>
              <w:jc w:val="center"/>
              <w:rPr>
                <w:szCs w:val="24"/>
              </w:rPr>
            </w:pPr>
            <w:r w:rsidRPr="00D061B4">
              <w:rPr>
                <w:szCs w:val="24"/>
              </w:rPr>
              <w:t>Pokazatelji rezultata mjere</w:t>
            </w:r>
          </w:p>
          <w:p w14:paraId="611D1C3F" w14:textId="77777777" w:rsidR="00E816DC" w:rsidRPr="00D061B4" w:rsidRDefault="00E816DC" w:rsidP="00D8033A">
            <w:pPr>
              <w:jc w:val="center"/>
              <w:rPr>
                <w:szCs w:val="24"/>
              </w:rPr>
            </w:pPr>
          </w:p>
        </w:tc>
        <w:tc>
          <w:tcPr>
            <w:tcW w:w="1976" w:type="dxa"/>
            <w:shd w:val="clear" w:color="auto" w:fill="D9E2F3" w:themeFill="accent1" w:themeFillTint="33"/>
          </w:tcPr>
          <w:p w14:paraId="34D197FF" w14:textId="77777777" w:rsidR="00E816DC" w:rsidRPr="00D061B4" w:rsidRDefault="00E816DC" w:rsidP="00D8033A">
            <w:pPr>
              <w:jc w:val="center"/>
              <w:cnfStyle w:val="100000000000" w:firstRow="1" w:lastRow="0" w:firstColumn="0" w:lastColumn="0" w:oddVBand="0" w:evenVBand="0" w:oddHBand="0" w:evenHBand="0" w:firstRowFirstColumn="0" w:firstRowLastColumn="0" w:lastRowFirstColumn="0" w:lastRowLastColumn="0"/>
              <w:rPr>
                <w:szCs w:val="24"/>
              </w:rPr>
            </w:pPr>
            <w:r w:rsidRPr="00D061B4">
              <w:rPr>
                <w:szCs w:val="24"/>
              </w:rPr>
              <w:t>Početna vrijednost</w:t>
            </w:r>
          </w:p>
        </w:tc>
        <w:tc>
          <w:tcPr>
            <w:tcW w:w="1832" w:type="dxa"/>
            <w:shd w:val="clear" w:color="auto" w:fill="D9E2F3" w:themeFill="accent1" w:themeFillTint="33"/>
            <w:vAlign w:val="center"/>
          </w:tcPr>
          <w:p w14:paraId="67C0D5D2" w14:textId="20D80443" w:rsidR="00E816DC" w:rsidRPr="00D061B4" w:rsidRDefault="00E816DC" w:rsidP="00D8033A">
            <w:pPr>
              <w:jc w:val="center"/>
              <w:cnfStyle w:val="100000000000" w:firstRow="1" w:lastRow="0" w:firstColumn="0" w:lastColumn="0" w:oddVBand="0" w:evenVBand="0" w:oddHBand="0" w:evenHBand="0" w:firstRowFirstColumn="0" w:firstRowLastColumn="0" w:lastRowFirstColumn="0" w:lastRowLastColumn="0"/>
              <w:rPr>
                <w:szCs w:val="24"/>
              </w:rPr>
            </w:pPr>
            <w:r w:rsidRPr="00D061B4">
              <w:rPr>
                <w:szCs w:val="24"/>
              </w:rPr>
              <w:t>Ciljna vrijednost   202</w:t>
            </w:r>
            <w:r w:rsidR="00D22947">
              <w:rPr>
                <w:szCs w:val="24"/>
              </w:rPr>
              <w:t>3</w:t>
            </w:r>
            <w:r w:rsidRPr="00D061B4">
              <w:rPr>
                <w:szCs w:val="24"/>
              </w:rPr>
              <w:t>.</w:t>
            </w:r>
          </w:p>
        </w:tc>
        <w:tc>
          <w:tcPr>
            <w:tcW w:w="2254" w:type="dxa"/>
            <w:shd w:val="clear" w:color="auto" w:fill="D9E2F3" w:themeFill="accent1" w:themeFillTint="33"/>
          </w:tcPr>
          <w:p w14:paraId="6BD7BE5D" w14:textId="77777777" w:rsidR="00E816DC" w:rsidRPr="00D061B4" w:rsidRDefault="00E816DC" w:rsidP="00D8033A">
            <w:pPr>
              <w:jc w:val="center"/>
              <w:cnfStyle w:val="100000000000" w:firstRow="1" w:lastRow="0" w:firstColumn="0" w:lastColumn="0" w:oddVBand="0" w:evenVBand="0" w:oddHBand="0" w:evenHBand="0" w:firstRowFirstColumn="0" w:firstRowLastColumn="0" w:lastRowFirstColumn="0" w:lastRowLastColumn="0"/>
              <w:rPr>
                <w:szCs w:val="24"/>
              </w:rPr>
            </w:pPr>
            <w:r w:rsidRPr="00D061B4">
              <w:rPr>
                <w:szCs w:val="24"/>
              </w:rPr>
              <w:t>Ostvarena vrijednost</w:t>
            </w:r>
          </w:p>
        </w:tc>
      </w:tr>
      <w:tr w:rsidR="00E816DC" w14:paraId="6FBBEDA2" w14:textId="77777777" w:rsidTr="00D8033A">
        <w:trPr>
          <w:trHeight w:val="162"/>
        </w:trPr>
        <w:tc>
          <w:tcPr>
            <w:cnfStyle w:val="001000000000" w:firstRow="0" w:lastRow="0" w:firstColumn="1" w:lastColumn="0" w:oddVBand="0" w:evenVBand="0" w:oddHBand="0" w:evenHBand="0" w:firstRowFirstColumn="0" w:firstRowLastColumn="0" w:lastRowFirstColumn="0" w:lastRowLastColumn="0"/>
            <w:tcW w:w="2954" w:type="dxa"/>
            <w:vAlign w:val="center"/>
          </w:tcPr>
          <w:p w14:paraId="29509A63" w14:textId="77777777" w:rsidR="00E816DC" w:rsidRPr="0093783F" w:rsidRDefault="00E816DC" w:rsidP="00D8033A">
            <w:pPr>
              <w:rPr>
                <w:b w:val="0"/>
                <w:bCs w:val="0"/>
                <w:sz w:val="22"/>
              </w:rPr>
            </w:pPr>
            <w:r w:rsidRPr="0051019C">
              <w:rPr>
                <w:b w:val="0"/>
                <w:bCs w:val="0"/>
                <w:sz w:val="22"/>
              </w:rPr>
              <w:t>Postotak postavljenih novih energetski efikasnih rasvjetnih tijela</w:t>
            </w:r>
          </w:p>
        </w:tc>
        <w:tc>
          <w:tcPr>
            <w:tcW w:w="1976" w:type="dxa"/>
            <w:vAlign w:val="center"/>
          </w:tcPr>
          <w:p w14:paraId="143F81AA" w14:textId="77777777" w:rsidR="00E816DC" w:rsidRPr="003E0461" w:rsidRDefault="00E816DC"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0</w:t>
            </w:r>
          </w:p>
        </w:tc>
        <w:tc>
          <w:tcPr>
            <w:tcW w:w="1832" w:type="dxa"/>
            <w:vAlign w:val="center"/>
          </w:tcPr>
          <w:p w14:paraId="635E04FD" w14:textId="77777777" w:rsidR="00E816DC" w:rsidRPr="003E0461" w:rsidRDefault="00E816DC"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20</w:t>
            </w:r>
          </w:p>
        </w:tc>
        <w:tc>
          <w:tcPr>
            <w:tcW w:w="2254" w:type="dxa"/>
            <w:vAlign w:val="center"/>
          </w:tcPr>
          <w:p w14:paraId="28F23A86" w14:textId="77777777" w:rsidR="00E816DC" w:rsidRPr="003E0461" w:rsidRDefault="00E816DC"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0</w:t>
            </w:r>
          </w:p>
        </w:tc>
      </w:tr>
      <w:tr w:rsidR="00E816DC" w14:paraId="401EE01E" w14:textId="77777777" w:rsidTr="00D8033A">
        <w:trPr>
          <w:trHeight w:val="162"/>
        </w:trPr>
        <w:tc>
          <w:tcPr>
            <w:cnfStyle w:val="001000000000" w:firstRow="0" w:lastRow="0" w:firstColumn="1" w:lastColumn="0" w:oddVBand="0" w:evenVBand="0" w:oddHBand="0" w:evenHBand="0" w:firstRowFirstColumn="0" w:firstRowLastColumn="0" w:lastRowFirstColumn="0" w:lastRowLastColumn="0"/>
            <w:tcW w:w="2954" w:type="dxa"/>
            <w:vAlign w:val="center"/>
          </w:tcPr>
          <w:p w14:paraId="17986095" w14:textId="77777777" w:rsidR="00E816DC" w:rsidRPr="003E0461" w:rsidRDefault="00E816DC" w:rsidP="00D8033A">
            <w:pPr>
              <w:rPr>
                <w:b w:val="0"/>
                <w:bCs w:val="0"/>
                <w:sz w:val="22"/>
              </w:rPr>
            </w:pPr>
            <w:r w:rsidRPr="0051019C">
              <w:rPr>
                <w:b w:val="0"/>
                <w:bCs w:val="0"/>
                <w:sz w:val="22"/>
              </w:rPr>
              <w:t>Broj novoizgrađenih grobnih mjesta</w:t>
            </w:r>
          </w:p>
        </w:tc>
        <w:tc>
          <w:tcPr>
            <w:tcW w:w="1976" w:type="dxa"/>
            <w:vAlign w:val="center"/>
          </w:tcPr>
          <w:p w14:paraId="4BBDEA01" w14:textId="77777777" w:rsidR="00E816DC" w:rsidRPr="003E0461" w:rsidRDefault="00E816DC"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10</w:t>
            </w:r>
          </w:p>
        </w:tc>
        <w:tc>
          <w:tcPr>
            <w:tcW w:w="1832" w:type="dxa"/>
            <w:vAlign w:val="center"/>
          </w:tcPr>
          <w:p w14:paraId="4FC6F2D7" w14:textId="77777777" w:rsidR="00E816DC" w:rsidRPr="003E0461" w:rsidRDefault="00E816DC"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15</w:t>
            </w:r>
          </w:p>
        </w:tc>
        <w:tc>
          <w:tcPr>
            <w:tcW w:w="2254" w:type="dxa"/>
            <w:vAlign w:val="center"/>
          </w:tcPr>
          <w:p w14:paraId="1E5F1114" w14:textId="071A829A" w:rsidR="00E816DC" w:rsidRPr="003E0461" w:rsidRDefault="00D22947"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0</w:t>
            </w:r>
          </w:p>
        </w:tc>
      </w:tr>
      <w:tr w:rsidR="00E816DC" w14:paraId="7DF0C237" w14:textId="77777777" w:rsidTr="00754A53">
        <w:trPr>
          <w:trHeight w:val="608"/>
        </w:trPr>
        <w:tc>
          <w:tcPr>
            <w:cnfStyle w:val="001000000000" w:firstRow="0" w:lastRow="0" w:firstColumn="1" w:lastColumn="0" w:oddVBand="0" w:evenVBand="0" w:oddHBand="0" w:evenHBand="0" w:firstRowFirstColumn="0" w:firstRowLastColumn="0" w:lastRowFirstColumn="0" w:lastRowLastColumn="0"/>
            <w:tcW w:w="2954" w:type="dxa"/>
            <w:vAlign w:val="center"/>
          </w:tcPr>
          <w:p w14:paraId="7B88AD0C" w14:textId="77777777" w:rsidR="00E816DC" w:rsidRPr="0051019C" w:rsidRDefault="00E816DC" w:rsidP="00D8033A">
            <w:pPr>
              <w:rPr>
                <w:b w:val="0"/>
                <w:bCs w:val="0"/>
                <w:sz w:val="22"/>
              </w:rPr>
            </w:pPr>
            <w:r w:rsidRPr="0051019C">
              <w:rPr>
                <w:b w:val="0"/>
                <w:bCs w:val="0"/>
                <w:sz w:val="22"/>
              </w:rPr>
              <w:t>Broj km izgrađene biciklističke staze</w:t>
            </w:r>
          </w:p>
        </w:tc>
        <w:tc>
          <w:tcPr>
            <w:tcW w:w="1976" w:type="dxa"/>
            <w:vAlign w:val="center"/>
          </w:tcPr>
          <w:p w14:paraId="45639082" w14:textId="77777777" w:rsidR="00E816DC" w:rsidRPr="003E0461" w:rsidRDefault="00E816DC"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0</w:t>
            </w:r>
          </w:p>
        </w:tc>
        <w:tc>
          <w:tcPr>
            <w:tcW w:w="1832" w:type="dxa"/>
            <w:vAlign w:val="center"/>
          </w:tcPr>
          <w:p w14:paraId="17AB9B7A" w14:textId="77777777" w:rsidR="00E816DC" w:rsidRPr="003E0461" w:rsidRDefault="00E816DC"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4,12</w:t>
            </w:r>
          </w:p>
        </w:tc>
        <w:tc>
          <w:tcPr>
            <w:tcW w:w="2254" w:type="dxa"/>
            <w:vAlign w:val="center"/>
          </w:tcPr>
          <w:p w14:paraId="2D785F67" w14:textId="3C1EB443" w:rsidR="00E816DC" w:rsidRPr="003E0461" w:rsidRDefault="00AE70C8"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4,12</w:t>
            </w:r>
          </w:p>
        </w:tc>
      </w:tr>
    </w:tbl>
    <w:p w14:paraId="23D406C5" w14:textId="614608AD" w:rsidR="00A4235C" w:rsidRDefault="00A4235C" w:rsidP="00C56654">
      <w:pPr>
        <w:jc w:val="both"/>
        <w:rPr>
          <w:b/>
          <w:bCs/>
          <w:color w:val="4472C4" w:themeColor="accent1"/>
          <w:u w:val="single"/>
        </w:rPr>
      </w:pPr>
    </w:p>
    <w:p w14:paraId="56C7D25A" w14:textId="4ADDAA0D" w:rsidR="00754A53" w:rsidRDefault="00754A53" w:rsidP="00C56654">
      <w:pPr>
        <w:jc w:val="both"/>
        <w:rPr>
          <w:b/>
          <w:bCs/>
          <w:color w:val="4472C4" w:themeColor="accent1"/>
          <w:u w:val="single"/>
        </w:rPr>
      </w:pPr>
    </w:p>
    <w:p w14:paraId="34D18905" w14:textId="77777777" w:rsidR="00754A53" w:rsidRDefault="00754A53" w:rsidP="00C56654">
      <w:pPr>
        <w:jc w:val="both"/>
        <w:rPr>
          <w:b/>
          <w:bCs/>
          <w:color w:val="4472C4" w:themeColor="accent1"/>
          <w:u w:val="single"/>
        </w:rPr>
      </w:pPr>
    </w:p>
    <w:p w14:paraId="48E7C5A6" w14:textId="775C1D11" w:rsidR="00B556D9" w:rsidRDefault="00E816DC" w:rsidP="00C56654">
      <w:pPr>
        <w:jc w:val="both"/>
      </w:pPr>
      <w:r w:rsidRPr="00212F11">
        <w:rPr>
          <w:b/>
          <w:bCs/>
          <w:color w:val="4472C4" w:themeColor="accent1"/>
          <w:u w:val="single"/>
        </w:rPr>
        <w:t xml:space="preserve">Mjera </w:t>
      </w:r>
      <w:r>
        <w:rPr>
          <w:b/>
          <w:bCs/>
          <w:color w:val="4472C4" w:themeColor="accent1"/>
          <w:u w:val="single"/>
        </w:rPr>
        <w:t>4</w:t>
      </w:r>
      <w:r w:rsidRPr="00E816DC">
        <w:rPr>
          <w:b/>
          <w:bCs/>
          <w:color w:val="4472C4" w:themeColor="accent1"/>
          <w:u w:val="single"/>
        </w:rPr>
        <w:t>.</w:t>
      </w:r>
      <w:r w:rsidRPr="00E816DC">
        <w:rPr>
          <w:b/>
          <w:bCs/>
          <w:color w:val="4472C4" w:themeColor="accent1"/>
          <w:sz w:val="22"/>
          <w:u w:val="single"/>
        </w:rPr>
        <w:t xml:space="preserve"> Razvoj i unaprjeđenje prometne infrastrukture</w:t>
      </w:r>
    </w:p>
    <w:p w14:paraId="44F4CC37" w14:textId="77777777" w:rsidR="00E816DC" w:rsidRDefault="00E816DC" w:rsidP="00C56654">
      <w:pPr>
        <w:jc w:val="both"/>
      </w:pPr>
    </w:p>
    <w:p w14:paraId="34392B94" w14:textId="571ECF6F" w:rsidR="00683564" w:rsidRPr="00195F4D" w:rsidRDefault="00E816DC" w:rsidP="00683564">
      <w:pPr>
        <w:jc w:val="both"/>
        <w:rPr>
          <w:rFonts w:eastAsia="Calibri" w:cs="Times New Roman"/>
        </w:rPr>
      </w:pPr>
      <w:bookmarkStart w:id="15" w:name="_Hlk109982298"/>
      <w:r w:rsidRPr="00185535">
        <w:t xml:space="preserve">Predmetna mjera </w:t>
      </w:r>
      <w:r>
        <w:t xml:space="preserve">doprinosi </w:t>
      </w:r>
      <w:r w:rsidRPr="002350A9">
        <w:t xml:space="preserve">SC 10. Održiva mobilnost; </w:t>
      </w:r>
      <w:r>
        <w:t>N</w:t>
      </w:r>
      <w:r w:rsidRPr="00EC75AB">
        <w:t>acionaln</w:t>
      </w:r>
      <w:r>
        <w:t xml:space="preserve">e </w:t>
      </w:r>
      <w:r w:rsidRPr="00EC75AB">
        <w:t xml:space="preserve"> razvojn</w:t>
      </w:r>
      <w:r>
        <w:t>e</w:t>
      </w:r>
      <w:r w:rsidRPr="00EC75AB">
        <w:t xml:space="preserve"> strategij</w:t>
      </w:r>
      <w:r>
        <w:t>e</w:t>
      </w:r>
      <w:r w:rsidRPr="00EC75AB">
        <w:t xml:space="preserve"> Republike Hrvatske do 2030. godine</w:t>
      </w:r>
      <w:r>
        <w:t>,</w:t>
      </w:r>
      <w:bookmarkEnd w:id="15"/>
      <w:r w:rsidR="00195F4D">
        <w:t xml:space="preserve"> provedbom navedene mjere</w:t>
      </w:r>
      <w:r w:rsidR="00195F4D" w:rsidRPr="00195F4D">
        <w:rPr>
          <w:rFonts w:eastAsia="Calibri" w:cs="Times New Roman"/>
          <w:color w:val="000000"/>
          <w:szCs w:val="24"/>
        </w:rPr>
        <w:t xml:space="preserve"> </w:t>
      </w:r>
      <w:r w:rsidR="00195F4D">
        <w:rPr>
          <w:rFonts w:eastAsia="Calibri" w:cs="Times New Roman"/>
          <w:color w:val="000000"/>
          <w:szCs w:val="24"/>
        </w:rPr>
        <w:t>povećat će i</w:t>
      </w:r>
      <w:r w:rsidR="00195F4D" w:rsidRPr="00195F4D">
        <w:rPr>
          <w:rFonts w:eastAsia="Calibri" w:cs="Times New Roman"/>
          <w:color w:val="000000"/>
          <w:szCs w:val="24"/>
        </w:rPr>
        <w:t>zgrađenost/unapređenje prometne infrastrukture</w:t>
      </w:r>
      <w:r w:rsidR="00195F4D">
        <w:rPr>
          <w:rFonts w:eastAsia="Calibri" w:cs="Times New Roman"/>
          <w:color w:val="000000"/>
          <w:szCs w:val="24"/>
        </w:rPr>
        <w:t xml:space="preserve"> na području Općine</w:t>
      </w:r>
      <w:r w:rsidR="00683564">
        <w:rPr>
          <w:rFonts w:eastAsia="Calibri" w:cs="Times New Roman"/>
          <w:color w:val="000000"/>
          <w:szCs w:val="24"/>
        </w:rPr>
        <w:t xml:space="preserve">. </w:t>
      </w:r>
      <w:r w:rsidR="00683564" w:rsidRPr="00195F4D">
        <w:rPr>
          <w:rFonts w:eastAsia="Calibri" w:cs="Times New Roman"/>
        </w:rPr>
        <w:t xml:space="preserve">Provedbom  navedenih </w:t>
      </w:r>
      <w:r w:rsidR="00DF16E3">
        <w:rPr>
          <w:rFonts w:eastAsia="Calibri" w:cs="Times New Roman"/>
        </w:rPr>
        <w:t>aktivnosti</w:t>
      </w:r>
      <w:r w:rsidR="00683564" w:rsidRPr="00195F4D">
        <w:rPr>
          <w:rFonts w:eastAsia="Calibri" w:cs="Times New Roman"/>
        </w:rPr>
        <w:t xml:space="preserve"> unaprijediti će se  kvaliteta života, pridonijeti povećanju gospodarskih aktivnosti,  povećanju sigurnosti u prometovanju na području Općine</w:t>
      </w:r>
      <w:r w:rsidR="00683564">
        <w:rPr>
          <w:rFonts w:eastAsia="Calibri" w:cs="Times New Roman"/>
        </w:rPr>
        <w:t xml:space="preserve"> te urbanističkom uređenju</w:t>
      </w:r>
      <w:r w:rsidR="00683564" w:rsidRPr="00195F4D">
        <w:rPr>
          <w:rFonts w:eastAsia="Calibri" w:cs="Times New Roman"/>
        </w:rPr>
        <w:t>.</w:t>
      </w:r>
    </w:p>
    <w:p w14:paraId="5996671D" w14:textId="77777777" w:rsidR="00195F4D" w:rsidRDefault="00195F4D" w:rsidP="00C56654">
      <w:pPr>
        <w:jc w:val="both"/>
      </w:pPr>
    </w:p>
    <w:p w14:paraId="05C15D8A" w14:textId="77777777" w:rsidR="00F75104" w:rsidRDefault="00F75104" w:rsidP="00F75104">
      <w:pPr>
        <w:jc w:val="both"/>
      </w:pPr>
      <w:bookmarkStart w:id="16" w:name="_Hlk109983020"/>
      <w:r w:rsidRPr="002D471C">
        <w:t>U okviru ove mjere planirane su sljedeće aktivnosti:</w:t>
      </w:r>
    </w:p>
    <w:bookmarkEnd w:id="16"/>
    <w:p w14:paraId="7254D992" w14:textId="77777777" w:rsidR="00E816DC" w:rsidRDefault="00E816DC" w:rsidP="00E816DC">
      <w:pPr>
        <w:jc w:val="both"/>
      </w:pPr>
      <w:r>
        <w:t>• Evidentiranje nerazvrstanih cesta u zemljišnim knjigama i katastru</w:t>
      </w:r>
    </w:p>
    <w:p w14:paraId="3C2BA47C" w14:textId="77777777" w:rsidR="00E816DC" w:rsidRDefault="00E816DC" w:rsidP="00E816DC">
      <w:pPr>
        <w:jc w:val="both"/>
      </w:pPr>
      <w:r>
        <w:t>• Kapitalni projekt Pješačke staze na području Općine Marija Gorica</w:t>
      </w:r>
    </w:p>
    <w:p w14:paraId="2DA8F08A" w14:textId="7151F8FE" w:rsidR="00E816DC" w:rsidRDefault="00E816DC" w:rsidP="00E816DC">
      <w:pPr>
        <w:jc w:val="both"/>
      </w:pPr>
      <w:r>
        <w:t>• Kapitalni projekt Projektna dokumentacija</w:t>
      </w:r>
    </w:p>
    <w:p w14:paraId="0F1FAC98" w14:textId="4D2D0681" w:rsidR="00E816DC" w:rsidRDefault="00E816DC" w:rsidP="00C56654">
      <w:pPr>
        <w:jc w:val="both"/>
      </w:pPr>
    </w:p>
    <w:p w14:paraId="22859F95" w14:textId="77777777" w:rsidR="0048202F" w:rsidRDefault="00683564" w:rsidP="00683564">
      <w:pPr>
        <w:jc w:val="both"/>
      </w:pPr>
      <w:r>
        <w:t>Tijekom Izvještajnog razdoblja nisu utrošena proračunska sredstva za provedbu mjere, r</w:t>
      </w:r>
      <w:r w:rsidRPr="00683564">
        <w:t xml:space="preserve">ealizacija navedene mjere ostvarit će se kroz iduća </w:t>
      </w:r>
      <w:r w:rsidR="006F286E">
        <w:t>i</w:t>
      </w:r>
      <w:r w:rsidRPr="00683564">
        <w:t>zvještajna razdoblja.</w:t>
      </w:r>
    </w:p>
    <w:p w14:paraId="0FE9034E" w14:textId="77777777" w:rsidR="0048202F" w:rsidRDefault="0048202F" w:rsidP="00683564">
      <w:pPr>
        <w:jc w:val="both"/>
      </w:pPr>
    </w:p>
    <w:p w14:paraId="56FDAB8A" w14:textId="77777777" w:rsidR="0048202F" w:rsidRDefault="0048202F" w:rsidP="00683564">
      <w:pPr>
        <w:jc w:val="both"/>
      </w:pPr>
    </w:p>
    <w:p w14:paraId="03D2C815" w14:textId="79308F7D" w:rsidR="0048202F" w:rsidRDefault="00204364" w:rsidP="00683564">
      <w:pPr>
        <w:jc w:val="both"/>
      </w:pPr>
      <w:r>
        <w:t xml:space="preserve"> </w:t>
      </w:r>
    </w:p>
    <w:p w14:paraId="2ADCF887" w14:textId="31ECC9D6" w:rsidR="000125F1" w:rsidRDefault="000125F1" w:rsidP="00683564">
      <w:pPr>
        <w:jc w:val="both"/>
      </w:pPr>
      <w:r>
        <w:t>Za predmetnu mjeru ostvareni su pokazatelji kako slijedi:</w:t>
      </w:r>
    </w:p>
    <w:p w14:paraId="461F1C34" w14:textId="77777777" w:rsidR="00204364" w:rsidRDefault="00204364" w:rsidP="00683564">
      <w:pPr>
        <w:jc w:val="both"/>
      </w:pPr>
    </w:p>
    <w:tbl>
      <w:tblPr>
        <w:tblStyle w:val="Svijetlatablicareetke1-isticanje5"/>
        <w:tblW w:w="0" w:type="auto"/>
        <w:tblLook w:val="04A0" w:firstRow="1" w:lastRow="0" w:firstColumn="1" w:lastColumn="0" w:noHBand="0" w:noVBand="1"/>
      </w:tblPr>
      <w:tblGrid>
        <w:gridCol w:w="2954"/>
        <w:gridCol w:w="1976"/>
        <w:gridCol w:w="1832"/>
        <w:gridCol w:w="2254"/>
      </w:tblGrid>
      <w:tr w:rsidR="00204364" w:rsidRPr="00D061B4" w14:paraId="4335BB3F" w14:textId="77777777" w:rsidTr="00D803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4" w:type="dxa"/>
            <w:shd w:val="clear" w:color="auto" w:fill="D9E2F3" w:themeFill="accent1" w:themeFillTint="33"/>
          </w:tcPr>
          <w:p w14:paraId="6FDA4AE4" w14:textId="77777777" w:rsidR="00204364" w:rsidRPr="00D061B4" w:rsidRDefault="00204364" w:rsidP="00D8033A">
            <w:pPr>
              <w:jc w:val="center"/>
              <w:rPr>
                <w:szCs w:val="24"/>
              </w:rPr>
            </w:pPr>
            <w:r w:rsidRPr="00D061B4">
              <w:rPr>
                <w:szCs w:val="24"/>
              </w:rPr>
              <w:t>Pokazatelji rezultata mjere</w:t>
            </w:r>
          </w:p>
          <w:p w14:paraId="24780923" w14:textId="77777777" w:rsidR="00204364" w:rsidRPr="00D061B4" w:rsidRDefault="00204364" w:rsidP="00D8033A">
            <w:pPr>
              <w:jc w:val="center"/>
              <w:rPr>
                <w:szCs w:val="24"/>
              </w:rPr>
            </w:pPr>
          </w:p>
        </w:tc>
        <w:tc>
          <w:tcPr>
            <w:tcW w:w="1976" w:type="dxa"/>
            <w:shd w:val="clear" w:color="auto" w:fill="D9E2F3" w:themeFill="accent1" w:themeFillTint="33"/>
          </w:tcPr>
          <w:p w14:paraId="2C034461" w14:textId="77777777" w:rsidR="00204364" w:rsidRPr="00D061B4" w:rsidRDefault="00204364" w:rsidP="00D8033A">
            <w:pPr>
              <w:jc w:val="center"/>
              <w:cnfStyle w:val="100000000000" w:firstRow="1" w:lastRow="0" w:firstColumn="0" w:lastColumn="0" w:oddVBand="0" w:evenVBand="0" w:oddHBand="0" w:evenHBand="0" w:firstRowFirstColumn="0" w:firstRowLastColumn="0" w:lastRowFirstColumn="0" w:lastRowLastColumn="0"/>
              <w:rPr>
                <w:szCs w:val="24"/>
              </w:rPr>
            </w:pPr>
            <w:r w:rsidRPr="00D061B4">
              <w:rPr>
                <w:szCs w:val="24"/>
              </w:rPr>
              <w:t>Početna vrijednost</w:t>
            </w:r>
          </w:p>
        </w:tc>
        <w:tc>
          <w:tcPr>
            <w:tcW w:w="1832" w:type="dxa"/>
            <w:shd w:val="clear" w:color="auto" w:fill="D9E2F3" w:themeFill="accent1" w:themeFillTint="33"/>
            <w:vAlign w:val="center"/>
          </w:tcPr>
          <w:p w14:paraId="14630DB7" w14:textId="0B0CBBFD" w:rsidR="00204364" w:rsidRPr="00D061B4" w:rsidRDefault="00204364" w:rsidP="00D8033A">
            <w:pPr>
              <w:jc w:val="center"/>
              <w:cnfStyle w:val="100000000000" w:firstRow="1" w:lastRow="0" w:firstColumn="0" w:lastColumn="0" w:oddVBand="0" w:evenVBand="0" w:oddHBand="0" w:evenHBand="0" w:firstRowFirstColumn="0" w:firstRowLastColumn="0" w:lastRowFirstColumn="0" w:lastRowLastColumn="0"/>
              <w:rPr>
                <w:szCs w:val="24"/>
              </w:rPr>
            </w:pPr>
            <w:r w:rsidRPr="00D061B4">
              <w:rPr>
                <w:szCs w:val="24"/>
              </w:rPr>
              <w:t>Ciljna vrijednost   202</w:t>
            </w:r>
            <w:r w:rsidR="00D22947">
              <w:rPr>
                <w:szCs w:val="24"/>
              </w:rPr>
              <w:t>3.</w:t>
            </w:r>
          </w:p>
        </w:tc>
        <w:tc>
          <w:tcPr>
            <w:tcW w:w="2254" w:type="dxa"/>
            <w:shd w:val="clear" w:color="auto" w:fill="D9E2F3" w:themeFill="accent1" w:themeFillTint="33"/>
          </w:tcPr>
          <w:p w14:paraId="3711DC1B" w14:textId="77777777" w:rsidR="00204364" w:rsidRPr="00D061B4" w:rsidRDefault="00204364" w:rsidP="00D8033A">
            <w:pPr>
              <w:jc w:val="center"/>
              <w:cnfStyle w:val="100000000000" w:firstRow="1" w:lastRow="0" w:firstColumn="0" w:lastColumn="0" w:oddVBand="0" w:evenVBand="0" w:oddHBand="0" w:evenHBand="0" w:firstRowFirstColumn="0" w:firstRowLastColumn="0" w:lastRowFirstColumn="0" w:lastRowLastColumn="0"/>
              <w:rPr>
                <w:szCs w:val="24"/>
              </w:rPr>
            </w:pPr>
            <w:r w:rsidRPr="00D061B4">
              <w:rPr>
                <w:szCs w:val="24"/>
              </w:rPr>
              <w:t>Ostvarena vrijednost</w:t>
            </w:r>
          </w:p>
        </w:tc>
      </w:tr>
      <w:tr w:rsidR="00204364" w14:paraId="0E15A298" w14:textId="77777777" w:rsidTr="00D8033A">
        <w:trPr>
          <w:trHeight w:val="162"/>
        </w:trPr>
        <w:tc>
          <w:tcPr>
            <w:cnfStyle w:val="001000000000" w:firstRow="0" w:lastRow="0" w:firstColumn="1" w:lastColumn="0" w:oddVBand="0" w:evenVBand="0" w:oddHBand="0" w:evenHBand="0" w:firstRowFirstColumn="0" w:firstRowLastColumn="0" w:lastRowFirstColumn="0" w:lastRowLastColumn="0"/>
            <w:tcW w:w="2954" w:type="dxa"/>
            <w:vAlign w:val="center"/>
          </w:tcPr>
          <w:p w14:paraId="7F5D25A4" w14:textId="77777777" w:rsidR="00204364" w:rsidRPr="0093783F" w:rsidRDefault="00204364" w:rsidP="00D8033A">
            <w:pPr>
              <w:rPr>
                <w:b w:val="0"/>
                <w:bCs w:val="0"/>
                <w:sz w:val="22"/>
              </w:rPr>
            </w:pPr>
            <w:r w:rsidRPr="00BA5BF1">
              <w:rPr>
                <w:b w:val="0"/>
                <w:bCs w:val="0"/>
                <w:sz w:val="22"/>
              </w:rPr>
              <w:t>Broj km izgrađene pješačke staze</w:t>
            </w:r>
          </w:p>
        </w:tc>
        <w:tc>
          <w:tcPr>
            <w:tcW w:w="1976" w:type="dxa"/>
            <w:vAlign w:val="center"/>
          </w:tcPr>
          <w:p w14:paraId="337A08E7" w14:textId="77777777" w:rsidR="00204364" w:rsidRPr="003E0461" w:rsidRDefault="00204364"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0</w:t>
            </w:r>
          </w:p>
        </w:tc>
        <w:tc>
          <w:tcPr>
            <w:tcW w:w="1832" w:type="dxa"/>
            <w:vAlign w:val="center"/>
          </w:tcPr>
          <w:p w14:paraId="6BB4575D" w14:textId="77777777" w:rsidR="00204364" w:rsidRPr="003E0461" w:rsidRDefault="00204364"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4,12</w:t>
            </w:r>
          </w:p>
        </w:tc>
        <w:tc>
          <w:tcPr>
            <w:tcW w:w="2254" w:type="dxa"/>
            <w:vAlign w:val="center"/>
          </w:tcPr>
          <w:p w14:paraId="008875A3" w14:textId="77777777" w:rsidR="00204364" w:rsidRPr="003E0461" w:rsidRDefault="00204364"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0</w:t>
            </w:r>
          </w:p>
        </w:tc>
      </w:tr>
      <w:tr w:rsidR="00204364" w14:paraId="65E57AB4" w14:textId="77777777" w:rsidTr="008E604F">
        <w:trPr>
          <w:trHeight w:val="688"/>
        </w:trPr>
        <w:tc>
          <w:tcPr>
            <w:cnfStyle w:val="001000000000" w:firstRow="0" w:lastRow="0" w:firstColumn="1" w:lastColumn="0" w:oddVBand="0" w:evenVBand="0" w:oddHBand="0" w:evenHBand="0" w:firstRowFirstColumn="0" w:firstRowLastColumn="0" w:lastRowFirstColumn="0" w:lastRowLastColumn="0"/>
            <w:tcW w:w="2954" w:type="dxa"/>
            <w:vAlign w:val="center"/>
          </w:tcPr>
          <w:p w14:paraId="6F0B536B" w14:textId="77777777" w:rsidR="00204364" w:rsidRPr="003E0461" w:rsidRDefault="00204364" w:rsidP="00D8033A">
            <w:pPr>
              <w:rPr>
                <w:b w:val="0"/>
                <w:bCs w:val="0"/>
                <w:sz w:val="22"/>
              </w:rPr>
            </w:pPr>
            <w:r w:rsidRPr="00BA5BF1">
              <w:rPr>
                <w:b w:val="0"/>
                <w:bCs w:val="0"/>
                <w:sz w:val="22"/>
              </w:rPr>
              <w:t>Broj izrađene projektne dokumentacije</w:t>
            </w:r>
          </w:p>
        </w:tc>
        <w:tc>
          <w:tcPr>
            <w:tcW w:w="1976" w:type="dxa"/>
            <w:vAlign w:val="center"/>
          </w:tcPr>
          <w:p w14:paraId="208C300A" w14:textId="77777777" w:rsidR="00204364" w:rsidRPr="003E0461" w:rsidRDefault="00204364"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1</w:t>
            </w:r>
          </w:p>
        </w:tc>
        <w:tc>
          <w:tcPr>
            <w:tcW w:w="1832" w:type="dxa"/>
            <w:vAlign w:val="center"/>
          </w:tcPr>
          <w:p w14:paraId="3D1BAAC0" w14:textId="77777777" w:rsidR="00204364" w:rsidRPr="003E0461" w:rsidRDefault="00204364"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1</w:t>
            </w:r>
          </w:p>
        </w:tc>
        <w:tc>
          <w:tcPr>
            <w:tcW w:w="2254" w:type="dxa"/>
            <w:vAlign w:val="center"/>
          </w:tcPr>
          <w:p w14:paraId="69726DA6" w14:textId="66C8CA8B" w:rsidR="00204364" w:rsidRPr="003E0461" w:rsidRDefault="00D22947"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9</w:t>
            </w:r>
          </w:p>
        </w:tc>
      </w:tr>
      <w:tr w:rsidR="00204364" w14:paraId="56C918DC" w14:textId="77777777" w:rsidTr="008E604F">
        <w:trPr>
          <w:trHeight w:val="840"/>
        </w:trPr>
        <w:tc>
          <w:tcPr>
            <w:cnfStyle w:val="001000000000" w:firstRow="0" w:lastRow="0" w:firstColumn="1" w:lastColumn="0" w:oddVBand="0" w:evenVBand="0" w:oddHBand="0" w:evenHBand="0" w:firstRowFirstColumn="0" w:firstRowLastColumn="0" w:lastRowFirstColumn="0" w:lastRowLastColumn="0"/>
            <w:tcW w:w="2954" w:type="dxa"/>
            <w:vAlign w:val="center"/>
          </w:tcPr>
          <w:p w14:paraId="2FA13FD5" w14:textId="77777777" w:rsidR="00204364" w:rsidRPr="00BA5BF1" w:rsidRDefault="00204364" w:rsidP="00D8033A">
            <w:pPr>
              <w:rPr>
                <w:b w:val="0"/>
                <w:bCs w:val="0"/>
                <w:sz w:val="22"/>
              </w:rPr>
            </w:pPr>
            <w:r w:rsidRPr="00BA5BF1">
              <w:rPr>
                <w:b w:val="0"/>
                <w:bCs w:val="0"/>
                <w:sz w:val="22"/>
              </w:rPr>
              <w:t>% evidentiranih nerazvrstanih cesta u zemljišnim knjigama i katastru</w:t>
            </w:r>
          </w:p>
        </w:tc>
        <w:tc>
          <w:tcPr>
            <w:tcW w:w="1976" w:type="dxa"/>
            <w:vAlign w:val="center"/>
          </w:tcPr>
          <w:p w14:paraId="581A8C32" w14:textId="77777777" w:rsidR="00204364" w:rsidRPr="003E0461" w:rsidRDefault="00204364"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80 %</w:t>
            </w:r>
          </w:p>
        </w:tc>
        <w:tc>
          <w:tcPr>
            <w:tcW w:w="1832" w:type="dxa"/>
            <w:vAlign w:val="center"/>
          </w:tcPr>
          <w:p w14:paraId="0D812E63" w14:textId="77777777" w:rsidR="00204364" w:rsidRPr="003E0461" w:rsidRDefault="00204364"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 xml:space="preserve">80 % </w:t>
            </w:r>
          </w:p>
        </w:tc>
        <w:tc>
          <w:tcPr>
            <w:tcW w:w="2254" w:type="dxa"/>
            <w:vAlign w:val="center"/>
          </w:tcPr>
          <w:p w14:paraId="2FDD45BC" w14:textId="3640AA12" w:rsidR="00204364" w:rsidRPr="003E0461" w:rsidRDefault="00D22947"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9,72 %</w:t>
            </w:r>
          </w:p>
        </w:tc>
      </w:tr>
    </w:tbl>
    <w:p w14:paraId="606C350D" w14:textId="323C2038" w:rsidR="00E816DC" w:rsidRDefault="00E816DC" w:rsidP="00C56654">
      <w:pPr>
        <w:jc w:val="both"/>
      </w:pPr>
    </w:p>
    <w:p w14:paraId="47ACDEC8" w14:textId="4DEB81B6" w:rsidR="00E816DC" w:rsidRDefault="00E816DC" w:rsidP="00C56654">
      <w:pPr>
        <w:jc w:val="both"/>
      </w:pPr>
    </w:p>
    <w:p w14:paraId="6BAC2C84" w14:textId="7044CD36" w:rsidR="00204364" w:rsidRDefault="00204364" w:rsidP="00204364">
      <w:pPr>
        <w:jc w:val="both"/>
        <w:rPr>
          <w:b/>
          <w:bCs/>
          <w:color w:val="4472C4" w:themeColor="accent1"/>
          <w:sz w:val="22"/>
          <w:u w:val="single"/>
        </w:rPr>
      </w:pPr>
      <w:r w:rsidRPr="00204364">
        <w:rPr>
          <w:b/>
          <w:bCs/>
          <w:color w:val="4472C4" w:themeColor="accent1"/>
          <w:u w:val="single"/>
        </w:rPr>
        <w:t>Mjera 5.</w:t>
      </w:r>
      <w:r w:rsidRPr="00204364">
        <w:rPr>
          <w:b/>
          <w:bCs/>
          <w:color w:val="4472C4" w:themeColor="accent1"/>
          <w:sz w:val="22"/>
          <w:u w:val="single"/>
        </w:rPr>
        <w:t xml:space="preserve"> Unaprjeđenje sustava gospodarenja otpadom i zaštita okoliša </w:t>
      </w:r>
    </w:p>
    <w:p w14:paraId="1A817506" w14:textId="737329F0" w:rsidR="00204364" w:rsidRDefault="00204364" w:rsidP="00204364">
      <w:pPr>
        <w:jc w:val="both"/>
        <w:rPr>
          <w:b/>
          <w:bCs/>
          <w:color w:val="4472C4" w:themeColor="accent1"/>
          <w:sz w:val="22"/>
          <w:u w:val="single"/>
        </w:rPr>
      </w:pPr>
    </w:p>
    <w:p w14:paraId="3AEC93C1" w14:textId="5210E266" w:rsidR="00427547" w:rsidRPr="00B765D3" w:rsidRDefault="00204364" w:rsidP="00427547">
      <w:pPr>
        <w:jc w:val="both"/>
        <w:rPr>
          <w:rFonts w:eastAsia="Calibri" w:cs="Times New Roman"/>
        </w:rPr>
      </w:pPr>
      <w:r w:rsidRPr="00185535">
        <w:t xml:space="preserve">Predmetna mjera </w:t>
      </w:r>
      <w:r>
        <w:t xml:space="preserve">doprinosi </w:t>
      </w:r>
      <w:r w:rsidRPr="00204364">
        <w:t>SC 8. Ekološka  i energetska tranzicija za klimatsku neutralnost</w:t>
      </w:r>
      <w:r w:rsidRPr="002350A9">
        <w:t xml:space="preserve">; </w:t>
      </w:r>
      <w:r>
        <w:t>N</w:t>
      </w:r>
      <w:r w:rsidRPr="00EC75AB">
        <w:t>acionaln</w:t>
      </w:r>
      <w:r>
        <w:t xml:space="preserve">e </w:t>
      </w:r>
      <w:r w:rsidRPr="00EC75AB">
        <w:t xml:space="preserve"> razvojn</w:t>
      </w:r>
      <w:r>
        <w:t>e</w:t>
      </w:r>
      <w:r w:rsidRPr="00EC75AB">
        <w:t xml:space="preserve"> strategij</w:t>
      </w:r>
      <w:r>
        <w:t>e</w:t>
      </w:r>
      <w:r w:rsidRPr="00EC75AB">
        <w:t xml:space="preserve"> Republike Hrvatske do 2030. godine</w:t>
      </w:r>
      <w:r>
        <w:t xml:space="preserve">, </w:t>
      </w:r>
      <w:r w:rsidR="00427547">
        <w:t xml:space="preserve">provedbom mjere </w:t>
      </w:r>
      <w:r w:rsidR="00427547">
        <w:rPr>
          <w:rFonts w:eastAsia="Calibri" w:cs="Times New Roman"/>
          <w:color w:val="000000"/>
          <w:szCs w:val="24"/>
        </w:rPr>
        <w:t>u</w:t>
      </w:r>
      <w:r w:rsidR="00427547" w:rsidRPr="00427547">
        <w:rPr>
          <w:rFonts w:eastAsia="Calibri" w:cs="Times New Roman"/>
          <w:color w:val="000000"/>
          <w:szCs w:val="24"/>
        </w:rPr>
        <w:t>napr</w:t>
      </w:r>
      <w:r w:rsidR="00427547">
        <w:rPr>
          <w:rFonts w:eastAsia="Calibri" w:cs="Times New Roman"/>
          <w:color w:val="000000"/>
          <w:szCs w:val="24"/>
        </w:rPr>
        <w:t>ij</w:t>
      </w:r>
      <w:r w:rsidR="00427547" w:rsidRPr="00427547">
        <w:rPr>
          <w:rFonts w:eastAsia="Calibri" w:cs="Times New Roman"/>
          <w:color w:val="000000"/>
          <w:szCs w:val="24"/>
        </w:rPr>
        <w:t>e</w:t>
      </w:r>
      <w:r w:rsidR="00427547">
        <w:rPr>
          <w:rFonts w:eastAsia="Calibri" w:cs="Times New Roman"/>
          <w:color w:val="000000"/>
          <w:szCs w:val="24"/>
        </w:rPr>
        <w:t>diti</w:t>
      </w:r>
      <w:r w:rsidR="00427547" w:rsidRPr="00427547">
        <w:rPr>
          <w:rFonts w:eastAsia="Calibri" w:cs="Times New Roman"/>
          <w:color w:val="000000"/>
          <w:szCs w:val="24"/>
        </w:rPr>
        <w:t xml:space="preserve"> sustav gospodarenja otpadom uspostavom zelenih otoka, postavljanjem spremnika za posebne vrste otpada, sanacijom divljih odlagališta, te podizanjem razine svijesti stanovnika o potrebi selektiranja i recikliranja otpada</w:t>
      </w:r>
      <w:r w:rsidR="00427547">
        <w:rPr>
          <w:rFonts w:eastAsia="Calibri" w:cs="Times New Roman"/>
          <w:color w:val="000000"/>
          <w:szCs w:val="24"/>
        </w:rPr>
        <w:t xml:space="preserve">. </w:t>
      </w:r>
      <w:r w:rsidR="00427547" w:rsidRPr="00B765D3">
        <w:rPr>
          <w:rFonts w:eastAsia="Calibri" w:cs="Times New Roman"/>
        </w:rPr>
        <w:t>Provedbom  navedenih mjera  unaprijediti će se  kvaliteta života</w:t>
      </w:r>
      <w:r w:rsidR="00427547">
        <w:rPr>
          <w:rFonts w:eastAsia="Calibri" w:cs="Times New Roman"/>
        </w:rPr>
        <w:t xml:space="preserve"> i očuvati okoliš za buduće generacije</w:t>
      </w:r>
      <w:r w:rsidR="00427547" w:rsidRPr="00B765D3">
        <w:rPr>
          <w:rFonts w:eastAsia="Calibri" w:cs="Times New Roman"/>
        </w:rPr>
        <w:t>.</w:t>
      </w:r>
    </w:p>
    <w:p w14:paraId="2DA80F5B" w14:textId="77777777" w:rsidR="00C91DF2" w:rsidRDefault="00C91DF2" w:rsidP="00C91DF2">
      <w:pPr>
        <w:jc w:val="both"/>
      </w:pPr>
      <w:bookmarkStart w:id="17" w:name="_Hlk109984981"/>
      <w:r w:rsidRPr="002D471C">
        <w:t>U okviru ove mjere planirane su sljedeće aktivnosti:</w:t>
      </w:r>
    </w:p>
    <w:bookmarkEnd w:id="17"/>
    <w:p w14:paraId="1C5208F7" w14:textId="77777777" w:rsidR="00C91DF2" w:rsidRPr="00C91DF2" w:rsidRDefault="00C91DF2" w:rsidP="00C91DF2">
      <w:pPr>
        <w:spacing w:after="200" w:line="276" w:lineRule="auto"/>
        <w:jc w:val="both"/>
        <w:rPr>
          <w:rFonts w:eastAsia="Calibri" w:cs="Times New Roman"/>
          <w:szCs w:val="24"/>
        </w:rPr>
      </w:pPr>
      <w:r w:rsidRPr="00C91DF2">
        <w:rPr>
          <w:rFonts w:eastAsia="Calibri" w:cs="Times New Roman"/>
          <w:szCs w:val="24"/>
        </w:rPr>
        <w:t>• Nabava spremnika za odvojeno prikupljanje otpada</w:t>
      </w:r>
    </w:p>
    <w:p w14:paraId="122EB769" w14:textId="77777777" w:rsidR="00C91DF2" w:rsidRPr="00C91DF2" w:rsidRDefault="00C91DF2" w:rsidP="00C91DF2">
      <w:pPr>
        <w:spacing w:after="200" w:line="276" w:lineRule="auto"/>
        <w:jc w:val="both"/>
        <w:rPr>
          <w:rFonts w:eastAsia="Calibri" w:cs="Times New Roman"/>
          <w:szCs w:val="24"/>
        </w:rPr>
      </w:pPr>
      <w:r w:rsidRPr="00C91DF2">
        <w:rPr>
          <w:rFonts w:eastAsia="Calibri" w:cs="Times New Roman"/>
          <w:szCs w:val="24"/>
        </w:rPr>
        <w:t>• Klizište Bijeli Brijeg- sanacija</w:t>
      </w:r>
    </w:p>
    <w:p w14:paraId="253EFC28" w14:textId="77777777" w:rsidR="00C91DF2" w:rsidRPr="00C91DF2" w:rsidRDefault="00C91DF2" w:rsidP="00C91DF2">
      <w:pPr>
        <w:spacing w:after="200" w:line="276" w:lineRule="auto"/>
        <w:jc w:val="both"/>
        <w:rPr>
          <w:rFonts w:eastAsia="Calibri" w:cs="Times New Roman"/>
          <w:szCs w:val="24"/>
        </w:rPr>
      </w:pPr>
      <w:r w:rsidRPr="00C91DF2">
        <w:rPr>
          <w:rFonts w:eastAsia="Calibri" w:cs="Times New Roman"/>
          <w:szCs w:val="24"/>
        </w:rPr>
        <w:t>• Izgradnja odlagališta neopasnog otpada ''Novi dvorci'' u Zaprešiću</w:t>
      </w:r>
    </w:p>
    <w:p w14:paraId="064ADEF7" w14:textId="215C5B32" w:rsidR="00C91DF2" w:rsidRDefault="00C91DF2" w:rsidP="00C91DF2">
      <w:pPr>
        <w:spacing w:after="200" w:line="276" w:lineRule="auto"/>
        <w:jc w:val="both"/>
        <w:rPr>
          <w:rFonts w:eastAsia="Calibri" w:cs="Times New Roman"/>
          <w:szCs w:val="24"/>
        </w:rPr>
      </w:pPr>
      <w:r w:rsidRPr="00C91DF2">
        <w:rPr>
          <w:rFonts w:eastAsia="Calibri" w:cs="Times New Roman"/>
          <w:szCs w:val="24"/>
        </w:rPr>
        <w:t>• Kapitalni projekt Nabava polupodzemnih spremnika otpada</w:t>
      </w:r>
    </w:p>
    <w:p w14:paraId="463494ED" w14:textId="77777777" w:rsidR="0048202F" w:rsidRDefault="0048202F" w:rsidP="00C91DF2">
      <w:pPr>
        <w:spacing w:after="200" w:line="276" w:lineRule="auto"/>
        <w:jc w:val="both"/>
        <w:rPr>
          <w:rFonts w:eastAsia="Calibri" w:cs="Times New Roman"/>
          <w:szCs w:val="24"/>
        </w:rPr>
      </w:pPr>
    </w:p>
    <w:p w14:paraId="1BCE595F" w14:textId="2B95D1B5" w:rsidR="0048202F" w:rsidRDefault="00AB5121" w:rsidP="00AB5121">
      <w:pPr>
        <w:spacing w:after="200" w:line="276" w:lineRule="auto"/>
        <w:jc w:val="both"/>
        <w:rPr>
          <w:rFonts w:eastAsia="Calibri" w:cs="Times New Roman"/>
          <w:szCs w:val="24"/>
        </w:rPr>
      </w:pPr>
      <w:r w:rsidRPr="00AB5121">
        <w:rPr>
          <w:rFonts w:eastAsia="Calibri" w:cs="Times New Roman"/>
          <w:szCs w:val="24"/>
        </w:rPr>
        <w:t>Na području Općine Marija Gorica  prikupljanje, odvoz i zbrinjavanje otpada nastalog u kućanstvima obavlja društvo Zaprešić d.o.o..</w:t>
      </w:r>
      <w:r>
        <w:rPr>
          <w:rFonts w:eastAsia="Calibri" w:cs="Times New Roman"/>
          <w:szCs w:val="24"/>
        </w:rPr>
        <w:t xml:space="preserve"> </w:t>
      </w:r>
      <w:r w:rsidRPr="00AB5121">
        <w:rPr>
          <w:rFonts w:eastAsia="Calibri" w:cs="Times New Roman"/>
          <w:szCs w:val="24"/>
        </w:rPr>
        <w:t>Otpad se odvozi i odlaže na odlagalište Novi Dvori</w:t>
      </w:r>
      <w:r>
        <w:rPr>
          <w:rFonts w:eastAsia="Calibri" w:cs="Times New Roman"/>
          <w:szCs w:val="24"/>
        </w:rPr>
        <w:t>.</w:t>
      </w:r>
      <w:r w:rsidRPr="00AB5121">
        <w:rPr>
          <w:rFonts w:eastAsia="Calibri" w:cs="Times New Roman"/>
          <w:szCs w:val="24"/>
        </w:rPr>
        <w:t>Na području Općine postoji jedan zeleni otok, te dva reciklažna dvorišta. Redovno se radi na educiranosti stanovnika o važnosti odvajanja i recikliranja otpada. Izvedeni su brojni radovi na sanaciji klizišta nastalim uslijed potresa i nepovoljnih vremenskih prilika u proteklom periodu, a isti su financirani iz Fonda solidarnosti Europske Unij</w:t>
      </w:r>
      <w:r>
        <w:rPr>
          <w:rFonts w:eastAsia="Calibri" w:cs="Times New Roman"/>
          <w:szCs w:val="24"/>
        </w:rPr>
        <w:t>e.</w:t>
      </w:r>
    </w:p>
    <w:p w14:paraId="1A2C744D" w14:textId="664AC672" w:rsidR="00085122" w:rsidRPr="000125F1" w:rsidRDefault="000125F1" w:rsidP="000125F1">
      <w:pPr>
        <w:jc w:val="both"/>
      </w:pPr>
      <w:r>
        <w:lastRenderedPageBreak/>
        <w:t>Za predmetnu mjeru ostvareni su pokazatelji kako slijedi:</w:t>
      </w:r>
    </w:p>
    <w:p w14:paraId="5EDC01E6" w14:textId="2D418846" w:rsidR="00E816DC" w:rsidRDefault="00E816DC" w:rsidP="00C56654">
      <w:pPr>
        <w:jc w:val="both"/>
      </w:pPr>
    </w:p>
    <w:tbl>
      <w:tblPr>
        <w:tblStyle w:val="Svijetlatablicareetke1-isticanje5"/>
        <w:tblW w:w="0" w:type="auto"/>
        <w:tblLook w:val="04A0" w:firstRow="1" w:lastRow="0" w:firstColumn="1" w:lastColumn="0" w:noHBand="0" w:noVBand="1"/>
      </w:tblPr>
      <w:tblGrid>
        <w:gridCol w:w="2954"/>
        <w:gridCol w:w="1976"/>
        <w:gridCol w:w="1832"/>
        <w:gridCol w:w="2254"/>
      </w:tblGrid>
      <w:tr w:rsidR="00C91DF2" w:rsidRPr="00D061B4" w14:paraId="3316EB5F" w14:textId="77777777" w:rsidTr="00D803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4" w:type="dxa"/>
            <w:shd w:val="clear" w:color="auto" w:fill="D9E2F3" w:themeFill="accent1" w:themeFillTint="33"/>
          </w:tcPr>
          <w:p w14:paraId="3B8C6A00" w14:textId="77777777" w:rsidR="00C91DF2" w:rsidRPr="00D061B4" w:rsidRDefault="00C91DF2" w:rsidP="00D8033A">
            <w:pPr>
              <w:jc w:val="center"/>
              <w:rPr>
                <w:szCs w:val="24"/>
              </w:rPr>
            </w:pPr>
            <w:r w:rsidRPr="00D061B4">
              <w:rPr>
                <w:szCs w:val="24"/>
              </w:rPr>
              <w:t>Pokazatelji rezultata mjere</w:t>
            </w:r>
          </w:p>
          <w:p w14:paraId="14CB680E" w14:textId="77777777" w:rsidR="00C91DF2" w:rsidRPr="00D061B4" w:rsidRDefault="00C91DF2" w:rsidP="00D8033A">
            <w:pPr>
              <w:jc w:val="center"/>
              <w:rPr>
                <w:szCs w:val="24"/>
              </w:rPr>
            </w:pPr>
          </w:p>
        </w:tc>
        <w:tc>
          <w:tcPr>
            <w:tcW w:w="1976" w:type="dxa"/>
            <w:shd w:val="clear" w:color="auto" w:fill="D9E2F3" w:themeFill="accent1" w:themeFillTint="33"/>
          </w:tcPr>
          <w:p w14:paraId="5A63A3B2" w14:textId="77777777" w:rsidR="00C91DF2" w:rsidRPr="00D061B4" w:rsidRDefault="00C91DF2" w:rsidP="00D8033A">
            <w:pPr>
              <w:jc w:val="center"/>
              <w:cnfStyle w:val="100000000000" w:firstRow="1" w:lastRow="0" w:firstColumn="0" w:lastColumn="0" w:oddVBand="0" w:evenVBand="0" w:oddHBand="0" w:evenHBand="0" w:firstRowFirstColumn="0" w:firstRowLastColumn="0" w:lastRowFirstColumn="0" w:lastRowLastColumn="0"/>
              <w:rPr>
                <w:szCs w:val="24"/>
              </w:rPr>
            </w:pPr>
            <w:r w:rsidRPr="00D061B4">
              <w:rPr>
                <w:szCs w:val="24"/>
              </w:rPr>
              <w:t>Početna vrijednost</w:t>
            </w:r>
          </w:p>
        </w:tc>
        <w:tc>
          <w:tcPr>
            <w:tcW w:w="1832" w:type="dxa"/>
            <w:shd w:val="clear" w:color="auto" w:fill="D9E2F3" w:themeFill="accent1" w:themeFillTint="33"/>
            <w:vAlign w:val="center"/>
          </w:tcPr>
          <w:p w14:paraId="3B8BCFDC" w14:textId="1B4CBCB0" w:rsidR="00C91DF2" w:rsidRPr="00D061B4" w:rsidRDefault="00C91DF2" w:rsidP="00D8033A">
            <w:pPr>
              <w:jc w:val="center"/>
              <w:cnfStyle w:val="100000000000" w:firstRow="1" w:lastRow="0" w:firstColumn="0" w:lastColumn="0" w:oddVBand="0" w:evenVBand="0" w:oddHBand="0" w:evenHBand="0" w:firstRowFirstColumn="0" w:firstRowLastColumn="0" w:lastRowFirstColumn="0" w:lastRowLastColumn="0"/>
              <w:rPr>
                <w:szCs w:val="24"/>
              </w:rPr>
            </w:pPr>
            <w:r w:rsidRPr="00D061B4">
              <w:rPr>
                <w:szCs w:val="24"/>
              </w:rPr>
              <w:t>Ciljna vrijednost   202</w:t>
            </w:r>
            <w:r w:rsidR="00D22947">
              <w:rPr>
                <w:szCs w:val="24"/>
              </w:rPr>
              <w:t>3</w:t>
            </w:r>
            <w:r w:rsidRPr="00D061B4">
              <w:rPr>
                <w:szCs w:val="24"/>
              </w:rPr>
              <w:t>.</w:t>
            </w:r>
          </w:p>
        </w:tc>
        <w:tc>
          <w:tcPr>
            <w:tcW w:w="2254" w:type="dxa"/>
            <w:shd w:val="clear" w:color="auto" w:fill="D9E2F3" w:themeFill="accent1" w:themeFillTint="33"/>
          </w:tcPr>
          <w:p w14:paraId="7DB20FD9" w14:textId="77777777" w:rsidR="00C91DF2" w:rsidRPr="00D061B4" w:rsidRDefault="00C91DF2" w:rsidP="00D8033A">
            <w:pPr>
              <w:jc w:val="center"/>
              <w:cnfStyle w:val="100000000000" w:firstRow="1" w:lastRow="0" w:firstColumn="0" w:lastColumn="0" w:oddVBand="0" w:evenVBand="0" w:oddHBand="0" w:evenHBand="0" w:firstRowFirstColumn="0" w:firstRowLastColumn="0" w:lastRowFirstColumn="0" w:lastRowLastColumn="0"/>
              <w:rPr>
                <w:szCs w:val="24"/>
              </w:rPr>
            </w:pPr>
            <w:r w:rsidRPr="00D061B4">
              <w:rPr>
                <w:szCs w:val="24"/>
              </w:rPr>
              <w:t>Ostvarena vrijednost</w:t>
            </w:r>
          </w:p>
        </w:tc>
      </w:tr>
      <w:tr w:rsidR="00C91DF2" w14:paraId="28A3B4E3" w14:textId="77777777" w:rsidTr="00754A53">
        <w:trPr>
          <w:trHeight w:val="623"/>
        </w:trPr>
        <w:tc>
          <w:tcPr>
            <w:cnfStyle w:val="001000000000" w:firstRow="0" w:lastRow="0" w:firstColumn="1" w:lastColumn="0" w:oddVBand="0" w:evenVBand="0" w:oddHBand="0" w:evenHBand="0" w:firstRowFirstColumn="0" w:firstRowLastColumn="0" w:lastRowFirstColumn="0" w:lastRowLastColumn="0"/>
            <w:tcW w:w="2954" w:type="dxa"/>
            <w:vAlign w:val="center"/>
          </w:tcPr>
          <w:p w14:paraId="115078F3" w14:textId="77777777" w:rsidR="00C91DF2" w:rsidRPr="0093783F" w:rsidRDefault="00C91DF2" w:rsidP="00D8033A">
            <w:pPr>
              <w:rPr>
                <w:b w:val="0"/>
                <w:bCs w:val="0"/>
                <w:sz w:val="22"/>
              </w:rPr>
            </w:pPr>
            <w:r w:rsidRPr="00BA5BF1">
              <w:rPr>
                <w:b w:val="0"/>
                <w:bCs w:val="0"/>
                <w:sz w:val="22"/>
              </w:rPr>
              <w:t>Broj nabavljenih spremnika za odvojeno prikupljanje otpada</w:t>
            </w:r>
          </w:p>
        </w:tc>
        <w:tc>
          <w:tcPr>
            <w:tcW w:w="1976" w:type="dxa"/>
            <w:vAlign w:val="center"/>
          </w:tcPr>
          <w:p w14:paraId="573CC929" w14:textId="77777777" w:rsidR="00C91DF2" w:rsidRPr="003E0461" w:rsidRDefault="00C91DF2"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0</w:t>
            </w:r>
          </w:p>
        </w:tc>
        <w:tc>
          <w:tcPr>
            <w:tcW w:w="1832" w:type="dxa"/>
            <w:vAlign w:val="center"/>
          </w:tcPr>
          <w:p w14:paraId="51FDFD4A" w14:textId="77777777" w:rsidR="00C91DF2" w:rsidRPr="003E0461" w:rsidRDefault="00C91DF2"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300</w:t>
            </w:r>
          </w:p>
        </w:tc>
        <w:tc>
          <w:tcPr>
            <w:tcW w:w="2254" w:type="dxa"/>
            <w:vAlign w:val="center"/>
          </w:tcPr>
          <w:p w14:paraId="17EAE018" w14:textId="77777777" w:rsidR="00C91DF2" w:rsidRPr="003E0461" w:rsidRDefault="00C91DF2"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0</w:t>
            </w:r>
          </w:p>
        </w:tc>
      </w:tr>
      <w:tr w:rsidR="00C91DF2" w14:paraId="39A96871" w14:textId="77777777" w:rsidTr="00754A53">
        <w:trPr>
          <w:trHeight w:val="992"/>
        </w:trPr>
        <w:tc>
          <w:tcPr>
            <w:cnfStyle w:val="001000000000" w:firstRow="0" w:lastRow="0" w:firstColumn="1" w:lastColumn="0" w:oddVBand="0" w:evenVBand="0" w:oddHBand="0" w:evenHBand="0" w:firstRowFirstColumn="0" w:firstRowLastColumn="0" w:lastRowFirstColumn="0" w:lastRowLastColumn="0"/>
            <w:tcW w:w="2954" w:type="dxa"/>
            <w:vAlign w:val="center"/>
          </w:tcPr>
          <w:p w14:paraId="2B5F3CD6" w14:textId="77777777" w:rsidR="00C91DF2" w:rsidRPr="003E0461" w:rsidRDefault="00C91DF2" w:rsidP="00D8033A">
            <w:pPr>
              <w:rPr>
                <w:b w:val="0"/>
                <w:bCs w:val="0"/>
                <w:sz w:val="22"/>
              </w:rPr>
            </w:pPr>
            <w:r w:rsidRPr="00BA5BF1">
              <w:rPr>
                <w:b w:val="0"/>
                <w:bCs w:val="0"/>
                <w:sz w:val="22"/>
              </w:rPr>
              <w:t>Broj nabavljenih polupodzemnih spremnika otpada</w:t>
            </w:r>
          </w:p>
        </w:tc>
        <w:tc>
          <w:tcPr>
            <w:tcW w:w="1976" w:type="dxa"/>
            <w:vAlign w:val="center"/>
          </w:tcPr>
          <w:p w14:paraId="7FADA572" w14:textId="77777777" w:rsidR="00C91DF2" w:rsidRPr="003E0461" w:rsidRDefault="00C91DF2"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0</w:t>
            </w:r>
          </w:p>
        </w:tc>
        <w:tc>
          <w:tcPr>
            <w:tcW w:w="1832" w:type="dxa"/>
            <w:vAlign w:val="center"/>
          </w:tcPr>
          <w:p w14:paraId="43B10019" w14:textId="77777777" w:rsidR="00C91DF2" w:rsidRPr="003E0461" w:rsidRDefault="00C91DF2"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0</w:t>
            </w:r>
          </w:p>
        </w:tc>
        <w:tc>
          <w:tcPr>
            <w:tcW w:w="2254" w:type="dxa"/>
            <w:vAlign w:val="center"/>
          </w:tcPr>
          <w:p w14:paraId="785D9852" w14:textId="7D2A9E47" w:rsidR="00C91DF2" w:rsidRPr="003E0461" w:rsidRDefault="00D22947"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0</w:t>
            </w:r>
          </w:p>
        </w:tc>
      </w:tr>
      <w:tr w:rsidR="00C91DF2" w14:paraId="306E64CC" w14:textId="77777777" w:rsidTr="00D8033A">
        <w:trPr>
          <w:trHeight w:val="162"/>
        </w:trPr>
        <w:tc>
          <w:tcPr>
            <w:cnfStyle w:val="001000000000" w:firstRow="0" w:lastRow="0" w:firstColumn="1" w:lastColumn="0" w:oddVBand="0" w:evenVBand="0" w:oddHBand="0" w:evenHBand="0" w:firstRowFirstColumn="0" w:firstRowLastColumn="0" w:lastRowFirstColumn="0" w:lastRowLastColumn="0"/>
            <w:tcW w:w="2954" w:type="dxa"/>
            <w:vAlign w:val="center"/>
          </w:tcPr>
          <w:p w14:paraId="6B547FF2" w14:textId="77777777" w:rsidR="00C91DF2" w:rsidRDefault="00C91DF2" w:rsidP="00D8033A">
            <w:pPr>
              <w:rPr>
                <w:sz w:val="22"/>
              </w:rPr>
            </w:pPr>
            <w:r w:rsidRPr="00BA5BF1">
              <w:rPr>
                <w:b w:val="0"/>
                <w:bCs w:val="0"/>
                <w:sz w:val="22"/>
              </w:rPr>
              <w:t>Postotak izgradnje odlagališta neopasnog otpada ''Novi dvorci'' u Zaprešiću</w:t>
            </w:r>
          </w:p>
          <w:p w14:paraId="33188B32" w14:textId="7F9752E8" w:rsidR="00754A53" w:rsidRPr="00BA5BF1" w:rsidRDefault="00754A53" w:rsidP="00D8033A">
            <w:pPr>
              <w:rPr>
                <w:b w:val="0"/>
                <w:bCs w:val="0"/>
                <w:sz w:val="22"/>
              </w:rPr>
            </w:pPr>
          </w:p>
        </w:tc>
        <w:tc>
          <w:tcPr>
            <w:tcW w:w="1976" w:type="dxa"/>
            <w:vAlign w:val="center"/>
          </w:tcPr>
          <w:p w14:paraId="4FA0D654" w14:textId="77777777" w:rsidR="00C91DF2" w:rsidRDefault="00C91DF2"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0</w:t>
            </w:r>
          </w:p>
        </w:tc>
        <w:tc>
          <w:tcPr>
            <w:tcW w:w="1832" w:type="dxa"/>
            <w:vAlign w:val="center"/>
          </w:tcPr>
          <w:p w14:paraId="684B3432" w14:textId="77777777" w:rsidR="00C91DF2" w:rsidRDefault="00C91DF2"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20</w:t>
            </w:r>
          </w:p>
        </w:tc>
        <w:tc>
          <w:tcPr>
            <w:tcW w:w="2254" w:type="dxa"/>
            <w:vAlign w:val="center"/>
          </w:tcPr>
          <w:p w14:paraId="281E60A5" w14:textId="2EC3BB32" w:rsidR="00C91DF2" w:rsidRDefault="00D22947"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0</w:t>
            </w:r>
          </w:p>
        </w:tc>
      </w:tr>
    </w:tbl>
    <w:p w14:paraId="56DBC35A" w14:textId="23BD55E3" w:rsidR="006F7E4B" w:rsidRDefault="006F7E4B" w:rsidP="00C91DF2">
      <w:pPr>
        <w:jc w:val="both"/>
        <w:rPr>
          <w:b/>
          <w:bCs/>
          <w:color w:val="4472C4" w:themeColor="accent1"/>
          <w:u w:val="single"/>
        </w:rPr>
      </w:pPr>
    </w:p>
    <w:p w14:paraId="31949964" w14:textId="2CCD6673" w:rsidR="00754A53" w:rsidRDefault="00754A53" w:rsidP="00C91DF2">
      <w:pPr>
        <w:jc w:val="both"/>
        <w:rPr>
          <w:b/>
          <w:bCs/>
          <w:color w:val="4472C4" w:themeColor="accent1"/>
          <w:u w:val="single"/>
        </w:rPr>
      </w:pPr>
    </w:p>
    <w:p w14:paraId="5EE00A70" w14:textId="77777777" w:rsidR="00754A53" w:rsidRDefault="00754A53" w:rsidP="00C91DF2">
      <w:pPr>
        <w:jc w:val="both"/>
        <w:rPr>
          <w:b/>
          <w:bCs/>
          <w:color w:val="4472C4" w:themeColor="accent1"/>
          <w:u w:val="single"/>
        </w:rPr>
      </w:pPr>
    </w:p>
    <w:p w14:paraId="1082583B" w14:textId="50D6ADF0" w:rsidR="00C91DF2" w:rsidRPr="00C91DF2" w:rsidRDefault="00C91DF2" w:rsidP="00C91DF2">
      <w:pPr>
        <w:jc w:val="both"/>
        <w:rPr>
          <w:b/>
          <w:bCs/>
          <w:color w:val="4472C4" w:themeColor="accent1"/>
          <w:sz w:val="22"/>
          <w:u w:val="single"/>
        </w:rPr>
      </w:pPr>
      <w:r w:rsidRPr="00C91DF2">
        <w:rPr>
          <w:b/>
          <w:bCs/>
          <w:color w:val="4472C4" w:themeColor="accent1"/>
          <w:u w:val="single"/>
        </w:rPr>
        <w:t>Mjera 6.</w:t>
      </w:r>
      <w:r w:rsidRPr="00C91DF2">
        <w:rPr>
          <w:b/>
          <w:bCs/>
          <w:color w:val="4472C4" w:themeColor="accent1"/>
          <w:sz w:val="22"/>
          <w:u w:val="single"/>
        </w:rPr>
        <w:t xml:space="preserve"> Adaptacija i izgradnja građevinskih objekata i javnih prostora na području Općine </w:t>
      </w:r>
    </w:p>
    <w:p w14:paraId="67C7FEB8" w14:textId="77777777" w:rsidR="007A0D56" w:rsidRDefault="007A0D56" w:rsidP="00C56654">
      <w:pPr>
        <w:jc w:val="both"/>
      </w:pPr>
      <w:bookmarkStart w:id="18" w:name="_Hlk109985737"/>
    </w:p>
    <w:p w14:paraId="71A33413" w14:textId="57B577F6" w:rsidR="00B556D9" w:rsidRDefault="007105BA" w:rsidP="00C56654">
      <w:pPr>
        <w:jc w:val="both"/>
      </w:pPr>
      <w:r w:rsidRPr="00185535">
        <w:t xml:space="preserve">Predmetna mjera </w:t>
      </w:r>
      <w:r>
        <w:t xml:space="preserve">doprinosi </w:t>
      </w:r>
      <w:r w:rsidRPr="00204364">
        <w:t>SC 8. Ekološka  i energetska tranzicija za klimatsku neutralnost</w:t>
      </w:r>
      <w:r w:rsidRPr="002350A9">
        <w:t xml:space="preserve">; </w:t>
      </w:r>
      <w:r>
        <w:t>N</w:t>
      </w:r>
      <w:r w:rsidRPr="00EC75AB">
        <w:t>acionaln</w:t>
      </w:r>
      <w:r>
        <w:t xml:space="preserve">e </w:t>
      </w:r>
      <w:r w:rsidRPr="00EC75AB">
        <w:t xml:space="preserve"> razvojn</w:t>
      </w:r>
      <w:r>
        <w:t>e</w:t>
      </w:r>
      <w:r w:rsidRPr="00EC75AB">
        <w:t xml:space="preserve"> strategij</w:t>
      </w:r>
      <w:r>
        <w:t>e</w:t>
      </w:r>
      <w:r w:rsidRPr="00EC75AB">
        <w:t xml:space="preserve"> Republike Hrvatske do 2030. godine</w:t>
      </w:r>
      <w:r>
        <w:t>,</w:t>
      </w:r>
      <w:r w:rsidR="003936D4">
        <w:t xml:space="preserve"> </w:t>
      </w:r>
      <w:bookmarkEnd w:id="18"/>
      <w:r w:rsidR="00A539C7">
        <w:t>p</w:t>
      </w:r>
      <w:r w:rsidR="003936D4">
        <w:t>rovedbom mjere planirano je i</w:t>
      </w:r>
      <w:r w:rsidR="003936D4" w:rsidRPr="00E91C64">
        <w:t>zgraditi nove i urediti postojeće objekte u vlasništvu Općine s ciljem osiguranja kvalitetnijeg života stanovništva Općine</w:t>
      </w:r>
    </w:p>
    <w:p w14:paraId="5E1F53BD" w14:textId="77777777" w:rsidR="00A539C7" w:rsidRDefault="00A539C7" w:rsidP="00A539C7">
      <w:pPr>
        <w:jc w:val="both"/>
      </w:pPr>
    </w:p>
    <w:p w14:paraId="2047964E" w14:textId="72DC736A" w:rsidR="00A539C7" w:rsidRDefault="00A539C7" w:rsidP="00A539C7">
      <w:pPr>
        <w:jc w:val="both"/>
      </w:pPr>
      <w:bookmarkStart w:id="19" w:name="_Hlk109986178"/>
      <w:r w:rsidRPr="002D471C">
        <w:t>U okviru ove mjere planirane su sljedeće aktivnosti:</w:t>
      </w:r>
    </w:p>
    <w:bookmarkEnd w:id="19"/>
    <w:p w14:paraId="7403E799" w14:textId="77777777" w:rsidR="00A539C7" w:rsidRDefault="00A539C7" w:rsidP="00A539C7">
      <w:pPr>
        <w:jc w:val="both"/>
      </w:pPr>
      <w:r>
        <w:t>• Kapitalni projekt Dječje igralište u Kraju Donjem (2- 12 godina)</w:t>
      </w:r>
    </w:p>
    <w:p w14:paraId="54D8BB90" w14:textId="77777777" w:rsidR="00A539C7" w:rsidRDefault="00A539C7" w:rsidP="00A539C7">
      <w:pPr>
        <w:jc w:val="both"/>
      </w:pPr>
      <w:r>
        <w:t>• Kapitalni projekt Dječje igralište u Trsteniku</w:t>
      </w:r>
    </w:p>
    <w:p w14:paraId="19A05B35" w14:textId="77777777" w:rsidR="00A539C7" w:rsidRDefault="00A539C7" w:rsidP="00A539C7">
      <w:pPr>
        <w:jc w:val="both"/>
      </w:pPr>
      <w:r>
        <w:t xml:space="preserve">• Kapitalni projekt Dječje igralište u Svetom Križu </w:t>
      </w:r>
    </w:p>
    <w:p w14:paraId="37D7B634" w14:textId="77777777" w:rsidR="00A539C7" w:rsidRDefault="00A539C7" w:rsidP="00A539C7">
      <w:pPr>
        <w:jc w:val="both"/>
      </w:pPr>
      <w:r>
        <w:t>• Kapitalni projekt Energetska obnova Društvenog doma Kraj Donji</w:t>
      </w:r>
    </w:p>
    <w:p w14:paraId="6975BA56" w14:textId="77777777" w:rsidR="00A539C7" w:rsidRDefault="00A539C7" w:rsidP="00A539C7">
      <w:pPr>
        <w:jc w:val="both"/>
      </w:pPr>
      <w:r>
        <w:t>• Kapitalni projekt Otkup zemljišta u Kraju Donjem</w:t>
      </w:r>
    </w:p>
    <w:p w14:paraId="647A6017" w14:textId="77777777" w:rsidR="00A539C7" w:rsidRDefault="00A539C7" w:rsidP="00A539C7">
      <w:pPr>
        <w:jc w:val="both"/>
      </w:pPr>
      <w:r>
        <w:t>• Kapitalni projekt Sanjkalište u Mariji Gorici</w:t>
      </w:r>
    </w:p>
    <w:p w14:paraId="0E44B015" w14:textId="385A0A8B" w:rsidR="00A539C7" w:rsidRDefault="00A539C7" w:rsidP="00A539C7">
      <w:pPr>
        <w:jc w:val="both"/>
      </w:pPr>
      <w:r>
        <w:t>• Kapitalni projekt Sportsko rekreacijski centar Kraj Donji</w:t>
      </w:r>
    </w:p>
    <w:p w14:paraId="7C797A8B" w14:textId="77777777" w:rsidR="0048202F" w:rsidRDefault="0048202F" w:rsidP="00A539C7">
      <w:pPr>
        <w:jc w:val="both"/>
      </w:pPr>
    </w:p>
    <w:p w14:paraId="71534D09" w14:textId="37D79466" w:rsidR="00A539C7" w:rsidRDefault="0048202F" w:rsidP="00A539C7">
      <w:pPr>
        <w:jc w:val="both"/>
      </w:pPr>
      <w:r>
        <w:t>Dječja igrališta u Naseljima Kraj Donji, Trstenik, Žlebec redovno se održavaju. Kontinuirano se proračunska sredstva ulažu u opremanje i održavanje svih zgrada i imovine u vlasništvu Općine</w:t>
      </w:r>
      <w:r w:rsidR="00350C68">
        <w:t>.</w:t>
      </w:r>
    </w:p>
    <w:p w14:paraId="33D1AB3C" w14:textId="77777777" w:rsidR="003E104F" w:rsidRDefault="003E104F" w:rsidP="003E104F">
      <w:pPr>
        <w:pStyle w:val="Default"/>
      </w:pPr>
    </w:p>
    <w:p w14:paraId="1C133EEE" w14:textId="2C4CB608" w:rsidR="000125F1" w:rsidRDefault="000125F1" w:rsidP="00AD6C67">
      <w:pPr>
        <w:jc w:val="both"/>
      </w:pPr>
      <w:r>
        <w:t>Za predmetnu mjeru ostvareni su pokazatelji kako slijedi:</w:t>
      </w:r>
    </w:p>
    <w:p w14:paraId="398FEFED" w14:textId="77777777" w:rsidR="003E0A07" w:rsidRDefault="003E0A07" w:rsidP="00AD6C67">
      <w:pPr>
        <w:jc w:val="both"/>
      </w:pPr>
    </w:p>
    <w:tbl>
      <w:tblPr>
        <w:tblStyle w:val="Svijetlatablicareetke1-isticanje5"/>
        <w:tblW w:w="0" w:type="auto"/>
        <w:tblLook w:val="04A0" w:firstRow="1" w:lastRow="0" w:firstColumn="1" w:lastColumn="0" w:noHBand="0" w:noVBand="1"/>
      </w:tblPr>
      <w:tblGrid>
        <w:gridCol w:w="2954"/>
        <w:gridCol w:w="1976"/>
        <w:gridCol w:w="1832"/>
        <w:gridCol w:w="2254"/>
      </w:tblGrid>
      <w:tr w:rsidR="00D9322B" w:rsidRPr="00D061B4" w14:paraId="45D5EA38" w14:textId="77777777" w:rsidTr="00D803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4" w:type="dxa"/>
            <w:shd w:val="clear" w:color="auto" w:fill="D9E2F3" w:themeFill="accent1" w:themeFillTint="33"/>
          </w:tcPr>
          <w:p w14:paraId="5B4DF569" w14:textId="77777777" w:rsidR="00D9322B" w:rsidRPr="00D061B4" w:rsidRDefault="00D9322B" w:rsidP="00D8033A">
            <w:pPr>
              <w:jc w:val="center"/>
              <w:rPr>
                <w:szCs w:val="24"/>
              </w:rPr>
            </w:pPr>
            <w:r w:rsidRPr="00D061B4">
              <w:rPr>
                <w:szCs w:val="24"/>
              </w:rPr>
              <w:t>Pokazatelji rezultata mjere</w:t>
            </w:r>
          </w:p>
          <w:p w14:paraId="58CC9688" w14:textId="77777777" w:rsidR="00D9322B" w:rsidRPr="00D061B4" w:rsidRDefault="00D9322B" w:rsidP="00D8033A">
            <w:pPr>
              <w:jc w:val="center"/>
              <w:rPr>
                <w:szCs w:val="24"/>
              </w:rPr>
            </w:pPr>
          </w:p>
        </w:tc>
        <w:tc>
          <w:tcPr>
            <w:tcW w:w="1976" w:type="dxa"/>
            <w:shd w:val="clear" w:color="auto" w:fill="D9E2F3" w:themeFill="accent1" w:themeFillTint="33"/>
          </w:tcPr>
          <w:p w14:paraId="3BB7D3FF" w14:textId="77777777" w:rsidR="00D9322B" w:rsidRPr="00D061B4" w:rsidRDefault="00D9322B" w:rsidP="00D8033A">
            <w:pPr>
              <w:jc w:val="center"/>
              <w:cnfStyle w:val="100000000000" w:firstRow="1" w:lastRow="0" w:firstColumn="0" w:lastColumn="0" w:oddVBand="0" w:evenVBand="0" w:oddHBand="0" w:evenHBand="0" w:firstRowFirstColumn="0" w:firstRowLastColumn="0" w:lastRowFirstColumn="0" w:lastRowLastColumn="0"/>
              <w:rPr>
                <w:szCs w:val="24"/>
              </w:rPr>
            </w:pPr>
            <w:r w:rsidRPr="00D061B4">
              <w:rPr>
                <w:szCs w:val="24"/>
              </w:rPr>
              <w:t>Početna vrijednost</w:t>
            </w:r>
          </w:p>
        </w:tc>
        <w:tc>
          <w:tcPr>
            <w:tcW w:w="1832" w:type="dxa"/>
            <w:shd w:val="clear" w:color="auto" w:fill="D9E2F3" w:themeFill="accent1" w:themeFillTint="33"/>
            <w:vAlign w:val="center"/>
          </w:tcPr>
          <w:p w14:paraId="164CA964" w14:textId="6691D7A2" w:rsidR="00D9322B" w:rsidRPr="00D061B4" w:rsidRDefault="00D9322B" w:rsidP="00D8033A">
            <w:pPr>
              <w:jc w:val="center"/>
              <w:cnfStyle w:val="100000000000" w:firstRow="1" w:lastRow="0" w:firstColumn="0" w:lastColumn="0" w:oddVBand="0" w:evenVBand="0" w:oddHBand="0" w:evenHBand="0" w:firstRowFirstColumn="0" w:firstRowLastColumn="0" w:lastRowFirstColumn="0" w:lastRowLastColumn="0"/>
              <w:rPr>
                <w:szCs w:val="24"/>
              </w:rPr>
            </w:pPr>
            <w:r w:rsidRPr="00D061B4">
              <w:rPr>
                <w:szCs w:val="24"/>
              </w:rPr>
              <w:t>Ciljna vrijednost   202</w:t>
            </w:r>
            <w:r w:rsidR="00D22947">
              <w:rPr>
                <w:szCs w:val="24"/>
              </w:rPr>
              <w:t>3</w:t>
            </w:r>
            <w:r w:rsidRPr="00D061B4">
              <w:rPr>
                <w:szCs w:val="24"/>
              </w:rPr>
              <w:t>.</w:t>
            </w:r>
          </w:p>
        </w:tc>
        <w:tc>
          <w:tcPr>
            <w:tcW w:w="2254" w:type="dxa"/>
            <w:shd w:val="clear" w:color="auto" w:fill="D9E2F3" w:themeFill="accent1" w:themeFillTint="33"/>
          </w:tcPr>
          <w:p w14:paraId="160B2D4F" w14:textId="77777777" w:rsidR="00D9322B" w:rsidRPr="00D061B4" w:rsidRDefault="00D9322B" w:rsidP="00D8033A">
            <w:pPr>
              <w:jc w:val="center"/>
              <w:cnfStyle w:val="100000000000" w:firstRow="1" w:lastRow="0" w:firstColumn="0" w:lastColumn="0" w:oddVBand="0" w:evenVBand="0" w:oddHBand="0" w:evenHBand="0" w:firstRowFirstColumn="0" w:firstRowLastColumn="0" w:lastRowFirstColumn="0" w:lastRowLastColumn="0"/>
              <w:rPr>
                <w:szCs w:val="24"/>
              </w:rPr>
            </w:pPr>
            <w:r w:rsidRPr="00D061B4">
              <w:rPr>
                <w:szCs w:val="24"/>
              </w:rPr>
              <w:t>Ostvarena vrijednost</w:t>
            </w:r>
          </w:p>
        </w:tc>
      </w:tr>
      <w:tr w:rsidR="00D9322B" w14:paraId="025CA29E" w14:textId="77777777" w:rsidTr="008F11C2">
        <w:trPr>
          <w:trHeight w:val="476"/>
        </w:trPr>
        <w:tc>
          <w:tcPr>
            <w:cnfStyle w:val="001000000000" w:firstRow="0" w:lastRow="0" w:firstColumn="1" w:lastColumn="0" w:oddVBand="0" w:evenVBand="0" w:oddHBand="0" w:evenHBand="0" w:firstRowFirstColumn="0" w:firstRowLastColumn="0" w:lastRowFirstColumn="0" w:lastRowLastColumn="0"/>
            <w:tcW w:w="2954" w:type="dxa"/>
            <w:vAlign w:val="center"/>
          </w:tcPr>
          <w:p w14:paraId="3A873ADD" w14:textId="77777777" w:rsidR="00D9322B" w:rsidRPr="0093783F" w:rsidRDefault="00D9322B" w:rsidP="00D8033A">
            <w:pPr>
              <w:rPr>
                <w:b w:val="0"/>
                <w:bCs w:val="0"/>
                <w:sz w:val="22"/>
              </w:rPr>
            </w:pPr>
            <w:r w:rsidRPr="00BA5BF1">
              <w:rPr>
                <w:b w:val="0"/>
                <w:bCs w:val="0"/>
                <w:sz w:val="22"/>
              </w:rPr>
              <w:t>Broj dječjih igrališta</w:t>
            </w:r>
          </w:p>
        </w:tc>
        <w:tc>
          <w:tcPr>
            <w:tcW w:w="1976" w:type="dxa"/>
            <w:vAlign w:val="center"/>
          </w:tcPr>
          <w:p w14:paraId="70EA05ED" w14:textId="77777777" w:rsidR="00D9322B" w:rsidRPr="003E0461" w:rsidRDefault="00D9322B"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1</w:t>
            </w:r>
          </w:p>
        </w:tc>
        <w:tc>
          <w:tcPr>
            <w:tcW w:w="1832" w:type="dxa"/>
            <w:vAlign w:val="center"/>
          </w:tcPr>
          <w:p w14:paraId="5CF2468A" w14:textId="77777777" w:rsidR="00D9322B" w:rsidRPr="003E0461" w:rsidRDefault="00D9322B"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2</w:t>
            </w:r>
          </w:p>
        </w:tc>
        <w:tc>
          <w:tcPr>
            <w:tcW w:w="2254" w:type="dxa"/>
            <w:vAlign w:val="center"/>
          </w:tcPr>
          <w:p w14:paraId="5588F645" w14:textId="33382ECE" w:rsidR="00D9322B" w:rsidRPr="003E0461" w:rsidRDefault="00D22947"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0</w:t>
            </w:r>
          </w:p>
        </w:tc>
      </w:tr>
      <w:tr w:rsidR="00D9322B" w14:paraId="2F341A5B" w14:textId="77777777" w:rsidTr="00754A53">
        <w:trPr>
          <w:trHeight w:val="778"/>
        </w:trPr>
        <w:tc>
          <w:tcPr>
            <w:cnfStyle w:val="001000000000" w:firstRow="0" w:lastRow="0" w:firstColumn="1" w:lastColumn="0" w:oddVBand="0" w:evenVBand="0" w:oddHBand="0" w:evenHBand="0" w:firstRowFirstColumn="0" w:firstRowLastColumn="0" w:lastRowFirstColumn="0" w:lastRowLastColumn="0"/>
            <w:tcW w:w="2954" w:type="dxa"/>
            <w:vAlign w:val="center"/>
          </w:tcPr>
          <w:p w14:paraId="36D729F1" w14:textId="77777777" w:rsidR="00D9322B" w:rsidRPr="003E0461" w:rsidRDefault="00D9322B" w:rsidP="00D8033A">
            <w:pPr>
              <w:rPr>
                <w:b w:val="0"/>
                <w:bCs w:val="0"/>
                <w:sz w:val="22"/>
              </w:rPr>
            </w:pPr>
            <w:r w:rsidRPr="00BA5BF1">
              <w:rPr>
                <w:b w:val="0"/>
                <w:bCs w:val="0"/>
                <w:sz w:val="22"/>
              </w:rPr>
              <w:t>Broj energetski obnovljenih društvenih domova</w:t>
            </w:r>
          </w:p>
        </w:tc>
        <w:tc>
          <w:tcPr>
            <w:tcW w:w="1976" w:type="dxa"/>
            <w:vAlign w:val="center"/>
          </w:tcPr>
          <w:p w14:paraId="7770D246" w14:textId="77777777" w:rsidR="00D9322B" w:rsidRPr="003E0461" w:rsidRDefault="00D9322B"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0</w:t>
            </w:r>
          </w:p>
        </w:tc>
        <w:tc>
          <w:tcPr>
            <w:tcW w:w="1832" w:type="dxa"/>
            <w:vAlign w:val="center"/>
          </w:tcPr>
          <w:p w14:paraId="3E3FC276" w14:textId="77777777" w:rsidR="00D9322B" w:rsidRPr="003E0461" w:rsidRDefault="00D9322B"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1</w:t>
            </w:r>
          </w:p>
        </w:tc>
        <w:tc>
          <w:tcPr>
            <w:tcW w:w="2254" w:type="dxa"/>
            <w:vAlign w:val="center"/>
          </w:tcPr>
          <w:p w14:paraId="2F140C99" w14:textId="77777777" w:rsidR="00D9322B" w:rsidRPr="003E0461" w:rsidRDefault="00D9322B"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0</w:t>
            </w:r>
          </w:p>
        </w:tc>
      </w:tr>
      <w:tr w:rsidR="00D9322B" w14:paraId="21B67050" w14:textId="77777777" w:rsidTr="008E604F">
        <w:trPr>
          <w:trHeight w:val="702"/>
        </w:trPr>
        <w:tc>
          <w:tcPr>
            <w:cnfStyle w:val="001000000000" w:firstRow="0" w:lastRow="0" w:firstColumn="1" w:lastColumn="0" w:oddVBand="0" w:evenVBand="0" w:oddHBand="0" w:evenHBand="0" w:firstRowFirstColumn="0" w:firstRowLastColumn="0" w:lastRowFirstColumn="0" w:lastRowLastColumn="0"/>
            <w:tcW w:w="2954" w:type="dxa"/>
            <w:vAlign w:val="center"/>
          </w:tcPr>
          <w:p w14:paraId="7CE3E78D" w14:textId="77777777" w:rsidR="00D9322B" w:rsidRPr="00BA5BF1" w:rsidRDefault="00D9322B" w:rsidP="00D8033A">
            <w:pPr>
              <w:rPr>
                <w:b w:val="0"/>
                <w:bCs w:val="0"/>
                <w:sz w:val="22"/>
              </w:rPr>
            </w:pPr>
            <w:r w:rsidRPr="00BA5BF1">
              <w:rPr>
                <w:b w:val="0"/>
                <w:bCs w:val="0"/>
                <w:sz w:val="22"/>
              </w:rPr>
              <w:t>Broj uređenih sportsko-rekreacijskih objekata</w:t>
            </w:r>
          </w:p>
        </w:tc>
        <w:tc>
          <w:tcPr>
            <w:tcW w:w="1976" w:type="dxa"/>
            <w:vAlign w:val="center"/>
          </w:tcPr>
          <w:p w14:paraId="4E370BE6" w14:textId="77777777" w:rsidR="00D9322B" w:rsidRDefault="00D9322B"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0</w:t>
            </w:r>
          </w:p>
        </w:tc>
        <w:tc>
          <w:tcPr>
            <w:tcW w:w="1832" w:type="dxa"/>
            <w:vAlign w:val="center"/>
          </w:tcPr>
          <w:p w14:paraId="30D0642D" w14:textId="77777777" w:rsidR="00D9322B" w:rsidRDefault="00D9322B"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1</w:t>
            </w:r>
          </w:p>
        </w:tc>
        <w:tc>
          <w:tcPr>
            <w:tcW w:w="2254" w:type="dxa"/>
            <w:vAlign w:val="center"/>
          </w:tcPr>
          <w:p w14:paraId="459FE239" w14:textId="77777777" w:rsidR="00D9322B" w:rsidRPr="003E0461" w:rsidRDefault="00D9322B"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0</w:t>
            </w:r>
          </w:p>
        </w:tc>
      </w:tr>
    </w:tbl>
    <w:p w14:paraId="320DC7CC" w14:textId="77777777" w:rsidR="00A539C7" w:rsidRDefault="00A539C7" w:rsidP="00A539C7">
      <w:pPr>
        <w:jc w:val="both"/>
      </w:pPr>
    </w:p>
    <w:p w14:paraId="4C05066A" w14:textId="3B72198F" w:rsidR="006F7E4B" w:rsidRDefault="006F7E4B" w:rsidP="00C56654">
      <w:pPr>
        <w:jc w:val="both"/>
      </w:pPr>
    </w:p>
    <w:p w14:paraId="234B48B6" w14:textId="77777777" w:rsidR="00754A53" w:rsidRDefault="00754A53" w:rsidP="00C56654">
      <w:pPr>
        <w:jc w:val="both"/>
      </w:pPr>
    </w:p>
    <w:p w14:paraId="1ECDDAF2" w14:textId="47E23481" w:rsidR="00B556D9" w:rsidRPr="00D9322B" w:rsidRDefault="00D9322B" w:rsidP="00C56654">
      <w:pPr>
        <w:jc w:val="both"/>
        <w:rPr>
          <w:b/>
          <w:bCs/>
          <w:color w:val="4472C4" w:themeColor="accent1"/>
          <w:u w:val="single"/>
        </w:rPr>
      </w:pPr>
      <w:r w:rsidRPr="00D9322B">
        <w:rPr>
          <w:b/>
          <w:bCs/>
          <w:color w:val="4472C4" w:themeColor="accent1"/>
          <w:u w:val="single"/>
        </w:rPr>
        <w:t>Mjera 7. Zaštita i očuvanje kulturnog identiteta i tradicijskih vrijednosti</w:t>
      </w:r>
    </w:p>
    <w:p w14:paraId="0092748A" w14:textId="77D3EA45" w:rsidR="00577748" w:rsidRDefault="00D9322B" w:rsidP="00577748">
      <w:pPr>
        <w:jc w:val="both"/>
      </w:pPr>
      <w:r w:rsidRPr="00185535">
        <w:t xml:space="preserve">Predmetna mjera </w:t>
      </w:r>
      <w:r>
        <w:t xml:space="preserve">doprinosi </w:t>
      </w:r>
      <w:r w:rsidRPr="00D9322B">
        <w:t>SC 1. Konkure</w:t>
      </w:r>
      <w:r w:rsidR="00577748">
        <w:t>n</w:t>
      </w:r>
      <w:r w:rsidRPr="00D9322B">
        <w:t>tno i inovativno gospodarstvo</w:t>
      </w:r>
      <w:r>
        <w:t xml:space="preserve"> N</w:t>
      </w:r>
      <w:r w:rsidRPr="00EC75AB">
        <w:t>acionaln</w:t>
      </w:r>
      <w:r>
        <w:t xml:space="preserve">e </w:t>
      </w:r>
      <w:r w:rsidRPr="00EC75AB">
        <w:t xml:space="preserve"> razvojn</w:t>
      </w:r>
      <w:r>
        <w:t>e</w:t>
      </w:r>
      <w:r w:rsidRPr="00EC75AB">
        <w:t xml:space="preserve"> strategij</w:t>
      </w:r>
      <w:r>
        <w:t>e</w:t>
      </w:r>
      <w:r w:rsidRPr="00EC75AB">
        <w:t xml:space="preserve"> Republike Hrvatske do 2030. godine</w:t>
      </w:r>
      <w:r>
        <w:t>,</w:t>
      </w:r>
      <w:r w:rsidR="00577748">
        <w:t xml:space="preserve"> </w:t>
      </w:r>
      <w:r w:rsidR="00577748">
        <w:rPr>
          <w:rFonts w:eastAsia="Calibri" w:cs="Times New Roman"/>
          <w:szCs w:val="24"/>
        </w:rPr>
        <w:t>o</w:t>
      </w:r>
      <w:r w:rsidR="00577748" w:rsidRPr="00577748">
        <w:rPr>
          <w:rFonts w:eastAsia="Calibri" w:cs="Times New Roman"/>
          <w:szCs w:val="24"/>
        </w:rPr>
        <w:t>bogatiti i urediti kulturnu infrastrukturu i život stanovnika Općine.</w:t>
      </w:r>
      <w:r w:rsidR="00577748">
        <w:rPr>
          <w:rFonts w:eastAsia="Calibri" w:cs="Times New Roman"/>
          <w:szCs w:val="24"/>
        </w:rPr>
        <w:t xml:space="preserve"> </w:t>
      </w:r>
      <w:r w:rsidR="00E60EAB">
        <w:t>P</w:t>
      </w:r>
      <w:r w:rsidR="00577748">
        <w:t>rovedbom mjere o</w:t>
      </w:r>
      <w:r w:rsidR="00577748" w:rsidRPr="005F1934">
        <w:t>bogatiti i unaprijediti kulturni, sportski i religijski život na području Općine organiziranjem raznih manifestacija i dodjelom financijske i stručne pomoći organizacijama civilnog društva u njihovim aktivnostima i radu.</w:t>
      </w:r>
      <w:r w:rsidR="00577748" w:rsidRPr="00577748">
        <w:t xml:space="preserve"> </w:t>
      </w:r>
      <w:r w:rsidR="00577748">
        <w:t xml:space="preserve">Kulturne, civilne i vjerske udruge i zajednice svojim radom i djelovanjem oplemenjuju kulturno-umjetnički, vjerski život unutar lokalne zajednice kroz provedbu raznih manifestacija  pridonose očuvanju kulturne baštine, vjerskih sloboda te općenito slobode izražavanja putem različitih oblika umjetnosti i kulture. </w:t>
      </w:r>
    </w:p>
    <w:p w14:paraId="090952B3" w14:textId="77777777" w:rsidR="006F7E4B" w:rsidRDefault="006F7E4B" w:rsidP="003E0A07">
      <w:pPr>
        <w:jc w:val="both"/>
      </w:pPr>
      <w:bookmarkStart w:id="20" w:name="_Hlk109986668"/>
    </w:p>
    <w:p w14:paraId="55B57567" w14:textId="6EE602E1" w:rsidR="003E0A07" w:rsidRDefault="003E0A07" w:rsidP="003E0A07">
      <w:pPr>
        <w:jc w:val="both"/>
      </w:pPr>
      <w:r w:rsidRPr="002D471C">
        <w:t>U okviru ove mjere planirane su sljedeće aktivnosti:</w:t>
      </w:r>
    </w:p>
    <w:bookmarkEnd w:id="20"/>
    <w:p w14:paraId="756C7AFE" w14:textId="44CAB5F4" w:rsidR="00230133" w:rsidRPr="0048202F" w:rsidRDefault="003E0A07" w:rsidP="00C56654">
      <w:pPr>
        <w:jc w:val="both"/>
      </w:pPr>
      <w:r w:rsidRPr="003E0A07">
        <w:t>• Kapitalni projekt Kompleks rodne kuće Ante Kovačića</w:t>
      </w:r>
    </w:p>
    <w:p w14:paraId="394180F8" w14:textId="1CCECE3D" w:rsidR="003E0A07" w:rsidRDefault="003E0A07" w:rsidP="00C56654">
      <w:pPr>
        <w:jc w:val="both"/>
      </w:pPr>
      <w:r>
        <w:t>U ovom izvještajnom razdoblju nije bilo proračunskih ulaganja u kulturne objekte.</w:t>
      </w:r>
      <w:r w:rsidR="00230133">
        <w:t xml:space="preserve"> </w:t>
      </w:r>
    </w:p>
    <w:p w14:paraId="4F464B68" w14:textId="77777777" w:rsidR="003E0A07" w:rsidRDefault="003E0A07" w:rsidP="003E0A07">
      <w:pPr>
        <w:jc w:val="both"/>
      </w:pPr>
      <w:bookmarkStart w:id="21" w:name="_Hlk109988187"/>
      <w:r>
        <w:t>Za predmetnu mjeru ostvareni su pokazatelji kako slijedi:</w:t>
      </w:r>
    </w:p>
    <w:tbl>
      <w:tblPr>
        <w:tblStyle w:val="Svijetlatablicareetke1-isticanje5"/>
        <w:tblW w:w="0" w:type="auto"/>
        <w:tblLook w:val="04A0" w:firstRow="1" w:lastRow="0" w:firstColumn="1" w:lastColumn="0" w:noHBand="0" w:noVBand="1"/>
      </w:tblPr>
      <w:tblGrid>
        <w:gridCol w:w="2954"/>
        <w:gridCol w:w="1976"/>
        <w:gridCol w:w="1832"/>
        <w:gridCol w:w="2254"/>
      </w:tblGrid>
      <w:tr w:rsidR="003E0A07" w:rsidRPr="00D061B4" w14:paraId="7D2E9994" w14:textId="77777777" w:rsidTr="00D803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4" w:type="dxa"/>
            <w:shd w:val="clear" w:color="auto" w:fill="D9E2F3" w:themeFill="accent1" w:themeFillTint="33"/>
          </w:tcPr>
          <w:bookmarkEnd w:id="21"/>
          <w:p w14:paraId="29EFCD63" w14:textId="77777777" w:rsidR="003E0A07" w:rsidRPr="00D061B4" w:rsidRDefault="003E0A07" w:rsidP="00D8033A">
            <w:pPr>
              <w:jc w:val="center"/>
              <w:rPr>
                <w:szCs w:val="24"/>
              </w:rPr>
            </w:pPr>
            <w:r w:rsidRPr="00D061B4">
              <w:rPr>
                <w:szCs w:val="24"/>
              </w:rPr>
              <w:t>Pokazatelji rezultata mjere</w:t>
            </w:r>
          </w:p>
          <w:p w14:paraId="6FA727C1" w14:textId="77777777" w:rsidR="003E0A07" w:rsidRPr="00D061B4" w:rsidRDefault="003E0A07" w:rsidP="00D8033A">
            <w:pPr>
              <w:jc w:val="center"/>
              <w:rPr>
                <w:szCs w:val="24"/>
              </w:rPr>
            </w:pPr>
          </w:p>
        </w:tc>
        <w:tc>
          <w:tcPr>
            <w:tcW w:w="1976" w:type="dxa"/>
            <w:shd w:val="clear" w:color="auto" w:fill="D9E2F3" w:themeFill="accent1" w:themeFillTint="33"/>
          </w:tcPr>
          <w:p w14:paraId="7AACFA51" w14:textId="77777777" w:rsidR="003E0A07" w:rsidRPr="00D061B4" w:rsidRDefault="003E0A07" w:rsidP="00D8033A">
            <w:pPr>
              <w:jc w:val="center"/>
              <w:cnfStyle w:val="100000000000" w:firstRow="1" w:lastRow="0" w:firstColumn="0" w:lastColumn="0" w:oddVBand="0" w:evenVBand="0" w:oddHBand="0" w:evenHBand="0" w:firstRowFirstColumn="0" w:firstRowLastColumn="0" w:lastRowFirstColumn="0" w:lastRowLastColumn="0"/>
              <w:rPr>
                <w:szCs w:val="24"/>
              </w:rPr>
            </w:pPr>
            <w:r w:rsidRPr="00D061B4">
              <w:rPr>
                <w:szCs w:val="24"/>
              </w:rPr>
              <w:t>Početna vrijednost</w:t>
            </w:r>
          </w:p>
        </w:tc>
        <w:tc>
          <w:tcPr>
            <w:tcW w:w="1832" w:type="dxa"/>
            <w:shd w:val="clear" w:color="auto" w:fill="D9E2F3" w:themeFill="accent1" w:themeFillTint="33"/>
            <w:vAlign w:val="center"/>
          </w:tcPr>
          <w:p w14:paraId="590BE225" w14:textId="7533A471" w:rsidR="003E0A07" w:rsidRPr="00D061B4" w:rsidRDefault="003E0A07" w:rsidP="00D8033A">
            <w:pPr>
              <w:jc w:val="center"/>
              <w:cnfStyle w:val="100000000000" w:firstRow="1" w:lastRow="0" w:firstColumn="0" w:lastColumn="0" w:oddVBand="0" w:evenVBand="0" w:oddHBand="0" w:evenHBand="0" w:firstRowFirstColumn="0" w:firstRowLastColumn="0" w:lastRowFirstColumn="0" w:lastRowLastColumn="0"/>
              <w:rPr>
                <w:szCs w:val="24"/>
              </w:rPr>
            </w:pPr>
            <w:r w:rsidRPr="00D061B4">
              <w:rPr>
                <w:szCs w:val="24"/>
              </w:rPr>
              <w:t>Ciljna vrijednost   202</w:t>
            </w:r>
            <w:r w:rsidR="00D22947">
              <w:rPr>
                <w:szCs w:val="24"/>
              </w:rPr>
              <w:t>3</w:t>
            </w:r>
            <w:r w:rsidRPr="00D061B4">
              <w:rPr>
                <w:szCs w:val="24"/>
              </w:rPr>
              <w:t>.</w:t>
            </w:r>
          </w:p>
        </w:tc>
        <w:tc>
          <w:tcPr>
            <w:tcW w:w="2254" w:type="dxa"/>
            <w:shd w:val="clear" w:color="auto" w:fill="D9E2F3" w:themeFill="accent1" w:themeFillTint="33"/>
          </w:tcPr>
          <w:p w14:paraId="37EF94DC" w14:textId="77777777" w:rsidR="003E0A07" w:rsidRPr="00D061B4" w:rsidRDefault="003E0A07" w:rsidP="00D8033A">
            <w:pPr>
              <w:jc w:val="center"/>
              <w:cnfStyle w:val="100000000000" w:firstRow="1" w:lastRow="0" w:firstColumn="0" w:lastColumn="0" w:oddVBand="0" w:evenVBand="0" w:oddHBand="0" w:evenHBand="0" w:firstRowFirstColumn="0" w:firstRowLastColumn="0" w:lastRowFirstColumn="0" w:lastRowLastColumn="0"/>
              <w:rPr>
                <w:szCs w:val="24"/>
              </w:rPr>
            </w:pPr>
            <w:r w:rsidRPr="00D061B4">
              <w:rPr>
                <w:szCs w:val="24"/>
              </w:rPr>
              <w:t>Ostvarena vrijednost</w:t>
            </w:r>
          </w:p>
        </w:tc>
      </w:tr>
      <w:tr w:rsidR="003E0A07" w14:paraId="22F3DCDB" w14:textId="77777777" w:rsidTr="008E604F">
        <w:trPr>
          <w:trHeight w:val="654"/>
        </w:trPr>
        <w:tc>
          <w:tcPr>
            <w:cnfStyle w:val="001000000000" w:firstRow="0" w:lastRow="0" w:firstColumn="1" w:lastColumn="0" w:oddVBand="0" w:evenVBand="0" w:oddHBand="0" w:evenHBand="0" w:firstRowFirstColumn="0" w:firstRowLastColumn="0" w:lastRowFirstColumn="0" w:lastRowLastColumn="0"/>
            <w:tcW w:w="2954" w:type="dxa"/>
            <w:vAlign w:val="center"/>
          </w:tcPr>
          <w:p w14:paraId="7FC6C4EA" w14:textId="77777777" w:rsidR="003E0A07" w:rsidRPr="0093783F" w:rsidRDefault="003E0A07" w:rsidP="00D8033A">
            <w:pPr>
              <w:rPr>
                <w:b w:val="0"/>
                <w:bCs w:val="0"/>
                <w:sz w:val="22"/>
              </w:rPr>
            </w:pPr>
            <w:r w:rsidRPr="00B442E0">
              <w:rPr>
                <w:b w:val="0"/>
                <w:bCs w:val="0"/>
                <w:sz w:val="22"/>
              </w:rPr>
              <w:t>Broj uređenih kulturnih objekata na području Općine</w:t>
            </w:r>
          </w:p>
        </w:tc>
        <w:tc>
          <w:tcPr>
            <w:tcW w:w="1976" w:type="dxa"/>
            <w:vAlign w:val="center"/>
          </w:tcPr>
          <w:p w14:paraId="077D327B" w14:textId="77777777" w:rsidR="003E0A07" w:rsidRPr="003E0461" w:rsidRDefault="003E0A07"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1</w:t>
            </w:r>
          </w:p>
        </w:tc>
        <w:tc>
          <w:tcPr>
            <w:tcW w:w="1832" w:type="dxa"/>
            <w:vAlign w:val="center"/>
          </w:tcPr>
          <w:p w14:paraId="69065AB1" w14:textId="77777777" w:rsidR="003E0A07" w:rsidRPr="003E0461" w:rsidRDefault="003E0A07"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2</w:t>
            </w:r>
          </w:p>
        </w:tc>
        <w:tc>
          <w:tcPr>
            <w:tcW w:w="2254" w:type="dxa"/>
            <w:vAlign w:val="center"/>
          </w:tcPr>
          <w:p w14:paraId="33D2397A" w14:textId="790EE42A" w:rsidR="003E0A07" w:rsidRPr="003E0461" w:rsidRDefault="00D22947"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0</w:t>
            </w:r>
          </w:p>
        </w:tc>
      </w:tr>
    </w:tbl>
    <w:p w14:paraId="5CF42611" w14:textId="1D65519D" w:rsidR="003E0A07" w:rsidRDefault="003E0A07" w:rsidP="00C56654">
      <w:pPr>
        <w:jc w:val="both"/>
      </w:pPr>
    </w:p>
    <w:p w14:paraId="22EEA036" w14:textId="77777777" w:rsidR="00785860" w:rsidRDefault="00785860" w:rsidP="00C56654">
      <w:pPr>
        <w:jc w:val="both"/>
        <w:rPr>
          <w:b/>
          <w:bCs/>
          <w:color w:val="4472C4" w:themeColor="accent1"/>
          <w:u w:val="single"/>
        </w:rPr>
      </w:pPr>
    </w:p>
    <w:p w14:paraId="0AECEB0C" w14:textId="77777777" w:rsidR="00350C68" w:rsidRDefault="00350C68" w:rsidP="00C56654">
      <w:pPr>
        <w:jc w:val="both"/>
        <w:rPr>
          <w:b/>
          <w:bCs/>
          <w:color w:val="4472C4" w:themeColor="accent1"/>
          <w:u w:val="single"/>
        </w:rPr>
      </w:pPr>
    </w:p>
    <w:p w14:paraId="52F8BC0A" w14:textId="34C27426" w:rsidR="003E0A07" w:rsidRPr="00785860" w:rsidRDefault="00785860" w:rsidP="00C56654">
      <w:pPr>
        <w:jc w:val="both"/>
        <w:rPr>
          <w:color w:val="4472C4" w:themeColor="accent1"/>
          <w:u w:val="single"/>
        </w:rPr>
      </w:pPr>
      <w:bookmarkStart w:id="22" w:name="_Hlk109987293"/>
      <w:r w:rsidRPr="00785860">
        <w:rPr>
          <w:b/>
          <w:bCs/>
          <w:color w:val="4472C4" w:themeColor="accent1"/>
          <w:u w:val="single"/>
        </w:rPr>
        <w:lastRenderedPageBreak/>
        <w:t>Mjera 8.</w:t>
      </w:r>
      <w:r w:rsidRPr="00785860">
        <w:rPr>
          <w:color w:val="4472C4" w:themeColor="accent1"/>
          <w:u w:val="single"/>
        </w:rPr>
        <w:t xml:space="preserve"> </w:t>
      </w:r>
      <w:r w:rsidRPr="00785860">
        <w:rPr>
          <w:b/>
          <w:bCs/>
          <w:color w:val="4472C4" w:themeColor="accent1"/>
          <w:u w:val="single"/>
        </w:rPr>
        <w:t xml:space="preserve">Poboljšanje sustava javnih, socijalnih i zdravstvenih usluga i sadržaja </w:t>
      </w:r>
    </w:p>
    <w:p w14:paraId="7C10F12F" w14:textId="77777777" w:rsidR="00245AB3" w:rsidRDefault="00245AB3" w:rsidP="00785860">
      <w:pPr>
        <w:autoSpaceDE w:val="0"/>
        <w:autoSpaceDN w:val="0"/>
        <w:adjustRightInd w:val="0"/>
        <w:jc w:val="both"/>
      </w:pPr>
      <w:bookmarkStart w:id="23" w:name="_Hlk109987467"/>
      <w:bookmarkEnd w:id="22"/>
    </w:p>
    <w:p w14:paraId="7A11B6C7" w14:textId="42EC3DF0" w:rsidR="00785860" w:rsidRDefault="00785860" w:rsidP="00785860">
      <w:pPr>
        <w:autoSpaceDE w:val="0"/>
        <w:autoSpaceDN w:val="0"/>
        <w:adjustRightInd w:val="0"/>
        <w:jc w:val="both"/>
        <w:rPr>
          <w:rFonts w:eastAsia="Calibri" w:cs="Times New Roman"/>
          <w:szCs w:val="24"/>
        </w:rPr>
      </w:pPr>
      <w:r w:rsidRPr="00185535">
        <w:t xml:space="preserve">Predmetna mjera </w:t>
      </w:r>
      <w:r>
        <w:t xml:space="preserve">doprinosi </w:t>
      </w:r>
      <w:r w:rsidRPr="00785860">
        <w:t>SC 5. Zdrav, aktivan i kvalitetan život; SC 6. Demografska revitalizacija i bolji položaj obitelji</w:t>
      </w:r>
      <w:r>
        <w:t xml:space="preserve"> N</w:t>
      </w:r>
      <w:r w:rsidRPr="00EC75AB">
        <w:t>acionaln</w:t>
      </w:r>
      <w:r>
        <w:t xml:space="preserve">e </w:t>
      </w:r>
      <w:r w:rsidRPr="00EC75AB">
        <w:t xml:space="preserve"> razvojn</w:t>
      </w:r>
      <w:r>
        <w:t>e</w:t>
      </w:r>
      <w:r w:rsidRPr="00EC75AB">
        <w:t xml:space="preserve"> strategij</w:t>
      </w:r>
      <w:r>
        <w:t>e</w:t>
      </w:r>
      <w:r w:rsidRPr="00EC75AB">
        <w:t xml:space="preserve"> Republike Hrvatske do 2030. godine</w:t>
      </w:r>
      <w:r>
        <w:t xml:space="preserve">, </w:t>
      </w:r>
      <w:bookmarkEnd w:id="23"/>
      <w:r>
        <w:t>kroz provedbu   mjere r</w:t>
      </w:r>
      <w:r w:rsidRPr="00785860">
        <w:rPr>
          <w:rFonts w:eastAsia="Calibri" w:cs="Times New Roman"/>
          <w:szCs w:val="24"/>
        </w:rPr>
        <w:t>azvijati nove socijalne usluge u zajednici, kao i održati postojeće, a koje se odnose na usluge usmjerene prema mladima, starim i nemoćnim osobama te svim socijalno ugroženim skupinama. Unaprijediti sustav socijalnih usluga za svakog korisnika i društva u cjelini.</w:t>
      </w:r>
    </w:p>
    <w:p w14:paraId="09AD9461" w14:textId="77777777" w:rsidR="0048202F" w:rsidRDefault="0048202F" w:rsidP="00785860">
      <w:pPr>
        <w:autoSpaceDE w:val="0"/>
        <w:autoSpaceDN w:val="0"/>
        <w:adjustRightInd w:val="0"/>
        <w:jc w:val="both"/>
        <w:rPr>
          <w:rFonts w:eastAsia="Calibri" w:cs="Times New Roman"/>
          <w:szCs w:val="24"/>
        </w:rPr>
      </w:pPr>
    </w:p>
    <w:p w14:paraId="43C7DCAD" w14:textId="6569C232" w:rsidR="00785860" w:rsidRDefault="00785860" w:rsidP="00785860">
      <w:pPr>
        <w:jc w:val="both"/>
      </w:pPr>
      <w:r w:rsidRPr="002D471C">
        <w:t>U okviru ove mjere planirane su sljedeće aktivnosti:</w:t>
      </w:r>
    </w:p>
    <w:p w14:paraId="10637035" w14:textId="77777777" w:rsidR="00785860" w:rsidRDefault="00785860" w:rsidP="00785860">
      <w:pPr>
        <w:jc w:val="both"/>
      </w:pPr>
      <w:r>
        <w:t xml:space="preserve">• </w:t>
      </w:r>
      <w:bookmarkStart w:id="24" w:name="_Hlk109987060"/>
      <w:r>
        <w:t>Socijalna skrb – stanovanje (režije i dr. oblici pomoći)</w:t>
      </w:r>
    </w:p>
    <w:p w14:paraId="51D459E6" w14:textId="77777777" w:rsidR="00785860" w:rsidRDefault="00785860" w:rsidP="00785860">
      <w:pPr>
        <w:jc w:val="both"/>
      </w:pPr>
      <w:r>
        <w:t>• Financiranje javnog prijevoza osobama starijim od 65 godina</w:t>
      </w:r>
    </w:p>
    <w:p w14:paraId="5A89B2AE" w14:textId="77777777" w:rsidR="00785860" w:rsidRDefault="00785860" w:rsidP="00785860">
      <w:pPr>
        <w:jc w:val="both"/>
      </w:pPr>
      <w:r>
        <w:t xml:space="preserve">• Oprema za novorođenčad </w:t>
      </w:r>
    </w:p>
    <w:p w14:paraId="26D29A7C" w14:textId="5EE19DC8" w:rsidR="0048202F" w:rsidRDefault="00785860" w:rsidP="00785860">
      <w:pPr>
        <w:jc w:val="both"/>
      </w:pPr>
      <w:r>
        <w:t>• Pomoć za ogrjev</w:t>
      </w:r>
    </w:p>
    <w:bookmarkEnd w:id="24"/>
    <w:p w14:paraId="06C75A70" w14:textId="6CF8FD07" w:rsidR="0048202F" w:rsidRDefault="00785860" w:rsidP="0048202F">
      <w:pPr>
        <w:jc w:val="both"/>
      </w:pPr>
      <w:r>
        <w:t>• Akcija Dobrovoljnog darivanja krvi</w:t>
      </w:r>
    </w:p>
    <w:p w14:paraId="4A256347" w14:textId="175E89D7" w:rsidR="002B196C" w:rsidRDefault="00785860" w:rsidP="002B196C">
      <w:r>
        <w:t>•</w:t>
      </w:r>
      <w:r w:rsidR="0048202F">
        <w:t xml:space="preserve"> Pr</w:t>
      </w:r>
      <w:r>
        <w:t>ojekt ZAŽELI</w:t>
      </w:r>
    </w:p>
    <w:p w14:paraId="7568D8EA" w14:textId="65F31A60" w:rsidR="002B196C" w:rsidRDefault="002B196C" w:rsidP="002B196C">
      <w:pPr>
        <w:pStyle w:val="Odlomakpopisa"/>
        <w:numPr>
          <w:ilvl w:val="0"/>
          <w:numId w:val="24"/>
        </w:numPr>
        <w:spacing w:after="0"/>
        <w:ind w:left="284"/>
        <w:jc w:val="both"/>
      </w:pPr>
      <w:r>
        <w:t>Projekt „Biram novu priliku</w:t>
      </w:r>
    </w:p>
    <w:p w14:paraId="39300F59" w14:textId="77777777" w:rsidR="002B196C" w:rsidRDefault="002B196C" w:rsidP="002B196C">
      <w:pPr>
        <w:pStyle w:val="Odlomakpopisa"/>
        <w:ind w:left="360"/>
        <w:jc w:val="both"/>
      </w:pPr>
    </w:p>
    <w:p w14:paraId="2F40D9DF" w14:textId="77777777" w:rsidR="002D3769" w:rsidRDefault="002D3769" w:rsidP="002B196C">
      <w:pPr>
        <w:pStyle w:val="Odlomakpopisa"/>
        <w:ind w:left="360"/>
        <w:jc w:val="both"/>
      </w:pPr>
    </w:p>
    <w:p w14:paraId="6B5CB045" w14:textId="3B7CC7D5" w:rsidR="002D3769" w:rsidRDefault="002D3769" w:rsidP="0048202F">
      <w:pPr>
        <w:jc w:val="both"/>
      </w:pPr>
      <w:r>
        <w:t>Uzimajući u obzir činjenicu da se jednim darivanjem krvi mogu spasiti tri života, te želeći na taj način dodatno  potaći žitelje na taj humani čin, Općina Marija  Gorica financira dobrovoljnim davateljima parkiranje na javnim parkiralištima.</w:t>
      </w:r>
    </w:p>
    <w:p w14:paraId="4DE24251" w14:textId="3A47B0F6" w:rsidR="0048202F" w:rsidRDefault="0048202F" w:rsidP="0048202F">
      <w:pPr>
        <w:jc w:val="both"/>
      </w:pPr>
      <w:r>
        <w:t xml:space="preserve">Kraju je priveden projekt socijalnog karaktera „Biram novu priliku“ usmjeren prema nezaposlenim osobama i  razvoju njihovih vještina, znanja i sposobnosti za uspješnu integraciju na tržište rada, aktivno uključivanje i djelovanje u društvenoj zajednici. </w:t>
      </w:r>
    </w:p>
    <w:p w14:paraId="7C1706FF" w14:textId="77777777" w:rsidR="0048202F" w:rsidRDefault="0048202F" w:rsidP="0048202F">
      <w:pPr>
        <w:jc w:val="both"/>
      </w:pPr>
      <w:r>
        <w:t xml:space="preserve"> Općina vodi brigu o ugroženim skupinama i izdvaja financijska sredstva za socijalnu skrb – stanovanje (režije i dr. oblici pomoći), financiranje javnog prijevoza osobama starijim od 65 godina,  pomoć za ogrjev. </w:t>
      </w:r>
    </w:p>
    <w:p w14:paraId="1A746238" w14:textId="77777777" w:rsidR="0048202F" w:rsidRDefault="0048202F" w:rsidP="0048202F">
      <w:pPr>
        <w:jc w:val="both"/>
      </w:pPr>
      <w:r>
        <w:t>U ovom razdoblju povećan je iznos kojim se financira oprema za novorođenčad.</w:t>
      </w:r>
    </w:p>
    <w:p w14:paraId="6885CC2A" w14:textId="77777777" w:rsidR="002B196C" w:rsidRDefault="002B196C" w:rsidP="0048202F">
      <w:pPr>
        <w:jc w:val="both"/>
      </w:pPr>
    </w:p>
    <w:p w14:paraId="5853E96A" w14:textId="77777777" w:rsidR="002B196C" w:rsidRDefault="002B196C" w:rsidP="0048202F">
      <w:pPr>
        <w:jc w:val="both"/>
      </w:pPr>
    </w:p>
    <w:p w14:paraId="5B39F1EF" w14:textId="77777777" w:rsidR="002B196C" w:rsidRDefault="002B196C" w:rsidP="0048202F">
      <w:pPr>
        <w:jc w:val="both"/>
      </w:pPr>
    </w:p>
    <w:p w14:paraId="2E13D977" w14:textId="2C244DE1" w:rsidR="00A66620" w:rsidRPr="00A66620" w:rsidRDefault="00A66620" w:rsidP="00A66620">
      <w:pPr>
        <w:jc w:val="both"/>
        <w:rPr>
          <w:rFonts w:cs="Times New Roman"/>
          <w:color w:val="130F0C"/>
          <w:szCs w:val="24"/>
          <w:shd w:val="clear" w:color="auto" w:fill="FFFFFF"/>
        </w:rPr>
      </w:pPr>
      <w:r>
        <w:t>Za predmetnu mjeru ostvareni su pokazatelji kako slijedi:</w:t>
      </w:r>
    </w:p>
    <w:p w14:paraId="5CF2339B" w14:textId="77777777" w:rsidR="00A66620" w:rsidRDefault="00A66620" w:rsidP="00A66620">
      <w:pPr>
        <w:jc w:val="both"/>
      </w:pPr>
    </w:p>
    <w:tbl>
      <w:tblPr>
        <w:tblStyle w:val="Svijetlatablicareetke1-isticanje5"/>
        <w:tblW w:w="0" w:type="auto"/>
        <w:tblLook w:val="04A0" w:firstRow="1" w:lastRow="0" w:firstColumn="1" w:lastColumn="0" w:noHBand="0" w:noVBand="1"/>
      </w:tblPr>
      <w:tblGrid>
        <w:gridCol w:w="2954"/>
        <w:gridCol w:w="1976"/>
        <w:gridCol w:w="1832"/>
        <w:gridCol w:w="2254"/>
      </w:tblGrid>
      <w:tr w:rsidR="00A66620" w:rsidRPr="00D061B4" w14:paraId="13746E14" w14:textId="77777777" w:rsidTr="00D803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4" w:type="dxa"/>
            <w:shd w:val="clear" w:color="auto" w:fill="D9E2F3" w:themeFill="accent1" w:themeFillTint="33"/>
          </w:tcPr>
          <w:p w14:paraId="684BD18D" w14:textId="77777777" w:rsidR="00A66620" w:rsidRPr="00D061B4" w:rsidRDefault="00A66620" w:rsidP="00D8033A">
            <w:pPr>
              <w:jc w:val="center"/>
              <w:rPr>
                <w:szCs w:val="24"/>
              </w:rPr>
            </w:pPr>
            <w:r w:rsidRPr="00D061B4">
              <w:rPr>
                <w:szCs w:val="24"/>
              </w:rPr>
              <w:lastRenderedPageBreak/>
              <w:t>Pokazatelji rezultata mjere</w:t>
            </w:r>
          </w:p>
          <w:p w14:paraId="3FB30356" w14:textId="77777777" w:rsidR="00A66620" w:rsidRPr="00D061B4" w:rsidRDefault="00A66620" w:rsidP="00D8033A">
            <w:pPr>
              <w:jc w:val="center"/>
              <w:rPr>
                <w:szCs w:val="24"/>
              </w:rPr>
            </w:pPr>
          </w:p>
        </w:tc>
        <w:tc>
          <w:tcPr>
            <w:tcW w:w="1976" w:type="dxa"/>
            <w:shd w:val="clear" w:color="auto" w:fill="D9E2F3" w:themeFill="accent1" w:themeFillTint="33"/>
          </w:tcPr>
          <w:p w14:paraId="5193D069" w14:textId="77777777" w:rsidR="00A66620" w:rsidRPr="00D061B4" w:rsidRDefault="00A66620" w:rsidP="00D8033A">
            <w:pPr>
              <w:jc w:val="center"/>
              <w:cnfStyle w:val="100000000000" w:firstRow="1" w:lastRow="0" w:firstColumn="0" w:lastColumn="0" w:oddVBand="0" w:evenVBand="0" w:oddHBand="0" w:evenHBand="0" w:firstRowFirstColumn="0" w:firstRowLastColumn="0" w:lastRowFirstColumn="0" w:lastRowLastColumn="0"/>
              <w:rPr>
                <w:szCs w:val="24"/>
              </w:rPr>
            </w:pPr>
            <w:r w:rsidRPr="00D061B4">
              <w:rPr>
                <w:szCs w:val="24"/>
              </w:rPr>
              <w:t>Početna vrijednost</w:t>
            </w:r>
          </w:p>
        </w:tc>
        <w:tc>
          <w:tcPr>
            <w:tcW w:w="1832" w:type="dxa"/>
            <w:shd w:val="clear" w:color="auto" w:fill="D9E2F3" w:themeFill="accent1" w:themeFillTint="33"/>
            <w:vAlign w:val="center"/>
          </w:tcPr>
          <w:p w14:paraId="2EAF21A4" w14:textId="6FAE560F" w:rsidR="00A66620" w:rsidRPr="00D061B4" w:rsidRDefault="00A66620" w:rsidP="00D8033A">
            <w:pPr>
              <w:jc w:val="center"/>
              <w:cnfStyle w:val="100000000000" w:firstRow="1" w:lastRow="0" w:firstColumn="0" w:lastColumn="0" w:oddVBand="0" w:evenVBand="0" w:oddHBand="0" w:evenHBand="0" w:firstRowFirstColumn="0" w:firstRowLastColumn="0" w:lastRowFirstColumn="0" w:lastRowLastColumn="0"/>
              <w:rPr>
                <w:szCs w:val="24"/>
              </w:rPr>
            </w:pPr>
            <w:r w:rsidRPr="00D061B4">
              <w:rPr>
                <w:szCs w:val="24"/>
              </w:rPr>
              <w:t>Ciljna vrijednost   202</w:t>
            </w:r>
            <w:r w:rsidR="002B196C">
              <w:rPr>
                <w:szCs w:val="24"/>
              </w:rPr>
              <w:t>3</w:t>
            </w:r>
            <w:r w:rsidRPr="00D061B4">
              <w:rPr>
                <w:szCs w:val="24"/>
              </w:rPr>
              <w:t>.</w:t>
            </w:r>
          </w:p>
        </w:tc>
        <w:tc>
          <w:tcPr>
            <w:tcW w:w="2254" w:type="dxa"/>
            <w:shd w:val="clear" w:color="auto" w:fill="D9E2F3" w:themeFill="accent1" w:themeFillTint="33"/>
          </w:tcPr>
          <w:p w14:paraId="0FAA4DB9" w14:textId="77777777" w:rsidR="00A66620" w:rsidRPr="00D061B4" w:rsidRDefault="00A66620" w:rsidP="00D8033A">
            <w:pPr>
              <w:jc w:val="center"/>
              <w:cnfStyle w:val="100000000000" w:firstRow="1" w:lastRow="0" w:firstColumn="0" w:lastColumn="0" w:oddVBand="0" w:evenVBand="0" w:oddHBand="0" w:evenHBand="0" w:firstRowFirstColumn="0" w:firstRowLastColumn="0" w:lastRowFirstColumn="0" w:lastRowLastColumn="0"/>
              <w:rPr>
                <w:szCs w:val="24"/>
              </w:rPr>
            </w:pPr>
            <w:r w:rsidRPr="00D061B4">
              <w:rPr>
                <w:szCs w:val="24"/>
              </w:rPr>
              <w:t>Ostvarena vrijednost</w:t>
            </w:r>
          </w:p>
        </w:tc>
      </w:tr>
      <w:tr w:rsidR="00A66620" w14:paraId="01C04B6F" w14:textId="77777777" w:rsidTr="00D8033A">
        <w:trPr>
          <w:trHeight w:val="162"/>
        </w:trPr>
        <w:tc>
          <w:tcPr>
            <w:cnfStyle w:val="001000000000" w:firstRow="0" w:lastRow="0" w:firstColumn="1" w:lastColumn="0" w:oddVBand="0" w:evenVBand="0" w:oddHBand="0" w:evenHBand="0" w:firstRowFirstColumn="0" w:firstRowLastColumn="0" w:lastRowFirstColumn="0" w:lastRowLastColumn="0"/>
            <w:tcW w:w="2954" w:type="dxa"/>
            <w:vAlign w:val="center"/>
          </w:tcPr>
          <w:p w14:paraId="74AFADC2" w14:textId="77777777" w:rsidR="00A66620" w:rsidRPr="0093783F" w:rsidRDefault="00A66620" w:rsidP="00D8033A">
            <w:pPr>
              <w:rPr>
                <w:b w:val="0"/>
                <w:bCs w:val="0"/>
                <w:sz w:val="22"/>
              </w:rPr>
            </w:pPr>
            <w:r w:rsidRPr="00F13386">
              <w:rPr>
                <w:b w:val="0"/>
                <w:bCs w:val="0"/>
                <w:sz w:val="22"/>
              </w:rPr>
              <w:t>Broj osoba starijih od 65 kojima se sufinancira prijevoz</w:t>
            </w:r>
          </w:p>
        </w:tc>
        <w:tc>
          <w:tcPr>
            <w:tcW w:w="1976" w:type="dxa"/>
            <w:vAlign w:val="center"/>
          </w:tcPr>
          <w:p w14:paraId="12A9EA09" w14:textId="77777777" w:rsidR="00A66620" w:rsidRPr="003E0461" w:rsidRDefault="00A66620"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7</w:t>
            </w:r>
          </w:p>
        </w:tc>
        <w:tc>
          <w:tcPr>
            <w:tcW w:w="1832" w:type="dxa"/>
            <w:vAlign w:val="center"/>
          </w:tcPr>
          <w:p w14:paraId="1B8406CE" w14:textId="77777777" w:rsidR="00A66620" w:rsidRPr="003E0461" w:rsidRDefault="00A66620"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10</w:t>
            </w:r>
          </w:p>
        </w:tc>
        <w:tc>
          <w:tcPr>
            <w:tcW w:w="2254" w:type="dxa"/>
            <w:vAlign w:val="center"/>
          </w:tcPr>
          <w:p w14:paraId="3305D4C5" w14:textId="032F7F19" w:rsidR="00A66620" w:rsidRPr="003E0461" w:rsidRDefault="00AE70C8"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124</w:t>
            </w:r>
          </w:p>
        </w:tc>
      </w:tr>
      <w:tr w:rsidR="00A66620" w14:paraId="7CC5B6A8" w14:textId="77777777" w:rsidTr="00D8033A">
        <w:trPr>
          <w:trHeight w:val="162"/>
        </w:trPr>
        <w:tc>
          <w:tcPr>
            <w:cnfStyle w:val="001000000000" w:firstRow="0" w:lastRow="0" w:firstColumn="1" w:lastColumn="0" w:oddVBand="0" w:evenVBand="0" w:oddHBand="0" w:evenHBand="0" w:firstRowFirstColumn="0" w:firstRowLastColumn="0" w:lastRowFirstColumn="0" w:lastRowLastColumn="0"/>
            <w:tcW w:w="2954" w:type="dxa"/>
            <w:vAlign w:val="center"/>
          </w:tcPr>
          <w:p w14:paraId="491A87D6" w14:textId="77777777" w:rsidR="00A66620" w:rsidRPr="003E0461" w:rsidRDefault="00A66620" w:rsidP="00D8033A">
            <w:pPr>
              <w:rPr>
                <w:b w:val="0"/>
                <w:bCs w:val="0"/>
                <w:sz w:val="22"/>
              </w:rPr>
            </w:pPr>
            <w:r w:rsidRPr="00F13386">
              <w:rPr>
                <w:b w:val="0"/>
                <w:bCs w:val="0"/>
                <w:sz w:val="22"/>
              </w:rPr>
              <w:t>Broj korisnika koji primaju pomoć za ogrjev</w:t>
            </w:r>
          </w:p>
        </w:tc>
        <w:tc>
          <w:tcPr>
            <w:tcW w:w="1976" w:type="dxa"/>
            <w:vAlign w:val="center"/>
          </w:tcPr>
          <w:p w14:paraId="19DA0486" w14:textId="77777777" w:rsidR="00A66620" w:rsidRPr="003E0461" w:rsidRDefault="00A66620"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10</w:t>
            </w:r>
          </w:p>
        </w:tc>
        <w:tc>
          <w:tcPr>
            <w:tcW w:w="1832" w:type="dxa"/>
            <w:vAlign w:val="center"/>
          </w:tcPr>
          <w:p w14:paraId="5BEC42BF" w14:textId="77777777" w:rsidR="00A66620" w:rsidRPr="003E0461" w:rsidRDefault="00A66620"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10</w:t>
            </w:r>
          </w:p>
        </w:tc>
        <w:tc>
          <w:tcPr>
            <w:tcW w:w="2254" w:type="dxa"/>
            <w:vAlign w:val="center"/>
          </w:tcPr>
          <w:p w14:paraId="11C990D3" w14:textId="462D7A71" w:rsidR="00A66620" w:rsidRPr="003E0461" w:rsidRDefault="00D22947"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5</w:t>
            </w:r>
          </w:p>
        </w:tc>
      </w:tr>
      <w:tr w:rsidR="00A66620" w:rsidRPr="00F13386" w14:paraId="1444E5EC" w14:textId="77777777" w:rsidTr="00D8033A">
        <w:trPr>
          <w:trHeight w:val="162"/>
        </w:trPr>
        <w:tc>
          <w:tcPr>
            <w:cnfStyle w:val="001000000000" w:firstRow="0" w:lastRow="0" w:firstColumn="1" w:lastColumn="0" w:oddVBand="0" w:evenVBand="0" w:oddHBand="0" w:evenHBand="0" w:firstRowFirstColumn="0" w:firstRowLastColumn="0" w:lastRowFirstColumn="0" w:lastRowLastColumn="0"/>
            <w:tcW w:w="2954" w:type="dxa"/>
            <w:vAlign w:val="center"/>
          </w:tcPr>
          <w:p w14:paraId="47FD3A3A" w14:textId="77777777" w:rsidR="00A66620" w:rsidRPr="00F13386" w:rsidRDefault="00A66620" w:rsidP="00D8033A">
            <w:pPr>
              <w:rPr>
                <w:b w:val="0"/>
                <w:bCs w:val="0"/>
                <w:sz w:val="22"/>
              </w:rPr>
            </w:pPr>
            <w:r w:rsidRPr="00F13386">
              <w:rPr>
                <w:b w:val="0"/>
                <w:bCs w:val="0"/>
                <w:sz w:val="22"/>
              </w:rPr>
              <w:t>Broj dodijeljene opreme za novorođenčad</w:t>
            </w:r>
          </w:p>
        </w:tc>
        <w:tc>
          <w:tcPr>
            <w:tcW w:w="1976" w:type="dxa"/>
            <w:vAlign w:val="center"/>
          </w:tcPr>
          <w:p w14:paraId="58AF8BD3" w14:textId="77777777" w:rsidR="00A66620" w:rsidRPr="00F13386" w:rsidRDefault="00A66620"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5</w:t>
            </w:r>
          </w:p>
        </w:tc>
        <w:tc>
          <w:tcPr>
            <w:tcW w:w="1832" w:type="dxa"/>
            <w:vAlign w:val="center"/>
          </w:tcPr>
          <w:p w14:paraId="619405CD" w14:textId="77777777" w:rsidR="00A66620" w:rsidRPr="00F13386" w:rsidRDefault="00A66620"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7</w:t>
            </w:r>
          </w:p>
        </w:tc>
        <w:tc>
          <w:tcPr>
            <w:tcW w:w="2254" w:type="dxa"/>
            <w:vAlign w:val="center"/>
          </w:tcPr>
          <w:p w14:paraId="06AF75BF" w14:textId="6F728E24" w:rsidR="00A66620" w:rsidRPr="00F13386" w:rsidRDefault="00D22947"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1</w:t>
            </w:r>
          </w:p>
        </w:tc>
      </w:tr>
    </w:tbl>
    <w:p w14:paraId="22EED2AD" w14:textId="77777777" w:rsidR="00A66620" w:rsidRDefault="00A66620" w:rsidP="007F2BDC">
      <w:pPr>
        <w:rPr>
          <w:b/>
          <w:bCs/>
          <w:color w:val="4472C4" w:themeColor="accent1"/>
          <w:u w:val="single"/>
        </w:rPr>
      </w:pPr>
    </w:p>
    <w:p w14:paraId="24BE122A" w14:textId="77777777" w:rsidR="00A66620" w:rsidRDefault="00A66620" w:rsidP="007F2BDC">
      <w:pPr>
        <w:rPr>
          <w:b/>
          <w:bCs/>
          <w:color w:val="4472C4" w:themeColor="accent1"/>
          <w:u w:val="single"/>
        </w:rPr>
      </w:pPr>
    </w:p>
    <w:p w14:paraId="3BDB0AAC" w14:textId="125D2024" w:rsidR="007F2BDC" w:rsidRPr="007F2BDC" w:rsidRDefault="0070123B" w:rsidP="007F2BDC">
      <w:pPr>
        <w:rPr>
          <w:b/>
          <w:bCs/>
          <w:color w:val="4472C4" w:themeColor="accent1"/>
          <w:u w:val="single"/>
        </w:rPr>
      </w:pPr>
      <w:r w:rsidRPr="007F2BDC">
        <w:rPr>
          <w:b/>
          <w:bCs/>
          <w:color w:val="4472C4" w:themeColor="accent1"/>
          <w:u w:val="single"/>
        </w:rPr>
        <w:t>Mjera 9.</w:t>
      </w:r>
      <w:r w:rsidR="007F2BDC" w:rsidRPr="007F2BDC">
        <w:rPr>
          <w:b/>
          <w:bCs/>
          <w:color w:val="4472C4" w:themeColor="accent1"/>
          <w:u w:val="single"/>
        </w:rPr>
        <w:t xml:space="preserve"> Jačanje civilnog sektora</w:t>
      </w:r>
    </w:p>
    <w:p w14:paraId="2DD3BA1B" w14:textId="77777777" w:rsidR="007F2BDC" w:rsidRDefault="007F2BDC" w:rsidP="00C56654">
      <w:pPr>
        <w:jc w:val="both"/>
        <w:rPr>
          <w:color w:val="4472C4" w:themeColor="accent1"/>
          <w:u w:val="single"/>
        </w:rPr>
      </w:pPr>
    </w:p>
    <w:p w14:paraId="757D5E4D" w14:textId="46687ACC" w:rsidR="003E0A07" w:rsidRDefault="007F2BDC" w:rsidP="00C56654">
      <w:pPr>
        <w:jc w:val="both"/>
        <w:rPr>
          <w:rFonts w:eastAsia="Calibri" w:cs="Times New Roman"/>
          <w:szCs w:val="24"/>
        </w:rPr>
      </w:pPr>
      <w:bookmarkStart w:id="25" w:name="_Hlk109988320"/>
      <w:r w:rsidRPr="00185535">
        <w:t xml:space="preserve">Predmetna mjera </w:t>
      </w:r>
      <w:r>
        <w:t xml:space="preserve">doprinosi  </w:t>
      </w:r>
      <w:r w:rsidRPr="007F2BDC">
        <w:t>SC 5. Zdrav, aktivan i kvalitetan život</w:t>
      </w:r>
      <w:r w:rsidR="0062495D">
        <w:t>,</w:t>
      </w:r>
      <w:r>
        <w:t xml:space="preserve"> N</w:t>
      </w:r>
      <w:r w:rsidRPr="00EC75AB">
        <w:t>acionaln</w:t>
      </w:r>
      <w:r>
        <w:t xml:space="preserve">e </w:t>
      </w:r>
      <w:r w:rsidRPr="00EC75AB">
        <w:t xml:space="preserve"> razvojn</w:t>
      </w:r>
      <w:r>
        <w:t>e</w:t>
      </w:r>
      <w:r w:rsidRPr="00EC75AB">
        <w:t xml:space="preserve"> strategij</w:t>
      </w:r>
      <w:r>
        <w:t>e</w:t>
      </w:r>
      <w:r w:rsidRPr="00EC75AB">
        <w:t xml:space="preserve"> Republike Hrvatske do 2030. godine</w:t>
      </w:r>
      <w:bookmarkEnd w:id="25"/>
      <w:r>
        <w:t>,</w:t>
      </w:r>
      <w:r w:rsidR="00BA72FB">
        <w:t xml:space="preserve"> provedbom mjere  </w:t>
      </w:r>
      <w:r w:rsidR="00740ED4">
        <w:rPr>
          <w:rFonts w:eastAsia="Calibri" w:cs="Times New Roman"/>
          <w:szCs w:val="24"/>
        </w:rPr>
        <w:t xml:space="preserve">ostvariti </w:t>
      </w:r>
      <w:r w:rsidR="00BA72FB" w:rsidRPr="00BA72FB">
        <w:rPr>
          <w:rFonts w:eastAsia="Calibri" w:cs="Times New Roman"/>
          <w:szCs w:val="24"/>
        </w:rPr>
        <w:t>pretpostavke za učinkovito uključivanje organizacija civilnog društva u razvoj lokalne zajednice, povećati kapacitet udruga za vođenje politike samoodrživosti, smanjiti financijsku ovisnost udruga o proračunu Općine i donacijama.</w:t>
      </w:r>
    </w:p>
    <w:p w14:paraId="5AD48055" w14:textId="77777777" w:rsidR="002B196C" w:rsidRDefault="002B196C" w:rsidP="00C56654">
      <w:pPr>
        <w:jc w:val="both"/>
      </w:pPr>
    </w:p>
    <w:p w14:paraId="700CE869" w14:textId="77777777" w:rsidR="00740ED4" w:rsidRDefault="00740ED4" w:rsidP="00740ED4">
      <w:pPr>
        <w:jc w:val="both"/>
      </w:pPr>
      <w:bookmarkStart w:id="26" w:name="_Hlk109988479"/>
      <w:r w:rsidRPr="002D471C">
        <w:t>U okviru ove mjere planirane su sljedeće aktivnosti:</w:t>
      </w:r>
    </w:p>
    <w:bookmarkEnd w:id="26"/>
    <w:p w14:paraId="3693BF9F" w14:textId="77777777" w:rsidR="00740ED4" w:rsidRDefault="00740ED4" w:rsidP="00740ED4">
      <w:pPr>
        <w:jc w:val="both"/>
      </w:pPr>
      <w:r>
        <w:t>• Tekuće donacije udrugama u poljoprivredi i lovu</w:t>
      </w:r>
    </w:p>
    <w:p w14:paraId="574DDB70" w14:textId="305502CA" w:rsidR="0070123B" w:rsidRDefault="00740ED4" w:rsidP="00740ED4">
      <w:pPr>
        <w:jc w:val="both"/>
      </w:pPr>
      <w:r>
        <w:t>• Financiranje humanitarnih i  ostalih udruga</w:t>
      </w:r>
    </w:p>
    <w:p w14:paraId="4834A6DF" w14:textId="77777777" w:rsidR="002B196C" w:rsidRDefault="002B196C" w:rsidP="00740ED4">
      <w:pPr>
        <w:jc w:val="both"/>
      </w:pPr>
    </w:p>
    <w:p w14:paraId="4858C31E" w14:textId="10423789" w:rsidR="00740ED4" w:rsidRDefault="00740ED4" w:rsidP="00740ED4">
      <w:pPr>
        <w:jc w:val="both"/>
      </w:pPr>
    </w:p>
    <w:p w14:paraId="3FB83545" w14:textId="3E01DDB6" w:rsidR="0033347C" w:rsidRDefault="0033347C" w:rsidP="0033347C">
      <w:pPr>
        <w:spacing w:after="200" w:line="276" w:lineRule="auto"/>
        <w:jc w:val="both"/>
        <w:rPr>
          <w:rFonts w:eastAsia="Calibri" w:cs="Times New Roman"/>
          <w:szCs w:val="24"/>
        </w:rPr>
      </w:pPr>
      <w:r w:rsidRPr="0033347C">
        <w:rPr>
          <w:rFonts w:eastAsia="Calibri" w:cs="Times New Roman"/>
          <w:szCs w:val="24"/>
        </w:rPr>
        <w:t xml:space="preserve">Udruge su važan čimbenik društvenog života na području </w:t>
      </w:r>
      <w:r w:rsidR="00573EAE">
        <w:rPr>
          <w:rFonts w:eastAsia="Calibri" w:cs="Times New Roman"/>
          <w:szCs w:val="24"/>
        </w:rPr>
        <w:t>o</w:t>
      </w:r>
      <w:r w:rsidRPr="0033347C">
        <w:rPr>
          <w:rFonts w:eastAsia="Calibri" w:cs="Times New Roman"/>
          <w:szCs w:val="24"/>
        </w:rPr>
        <w:t>pćine Marija Gorica. Udruga je oblik slobodnog i dobrovoljnog udruživanja više fizičkih ili pravnih osoba radi zaštite njihovih probitaka ili zauzimanja za zaštitu ljudskih prava i sloboda te zaštitu uvjerenja i ciljeva, ali i zagovaraju interese različitih društvenih skupina, čime pozitivno utječu na trajne društvene promjene u lokalnoj zajednici</w:t>
      </w:r>
      <w:r w:rsidR="00350C68">
        <w:rPr>
          <w:rFonts w:eastAsia="Calibri" w:cs="Times New Roman"/>
          <w:szCs w:val="24"/>
        </w:rPr>
        <w:t>.</w:t>
      </w:r>
    </w:p>
    <w:p w14:paraId="605A4C89" w14:textId="77777777" w:rsidR="00350C68" w:rsidRDefault="00350C68" w:rsidP="0033347C">
      <w:pPr>
        <w:spacing w:after="200" w:line="276" w:lineRule="auto"/>
        <w:jc w:val="both"/>
        <w:rPr>
          <w:rFonts w:eastAsia="Calibri" w:cs="Times New Roman"/>
          <w:szCs w:val="24"/>
        </w:rPr>
      </w:pPr>
    </w:p>
    <w:p w14:paraId="515B837E" w14:textId="21DB24E5" w:rsidR="002B196C" w:rsidRDefault="002B196C" w:rsidP="0033347C">
      <w:pPr>
        <w:spacing w:after="200" w:line="276" w:lineRule="auto"/>
        <w:jc w:val="both"/>
        <w:rPr>
          <w:rFonts w:eastAsia="Calibri" w:cs="Times New Roman"/>
          <w:szCs w:val="24"/>
        </w:rPr>
      </w:pPr>
      <w:r w:rsidRPr="002B196C">
        <w:rPr>
          <w:rFonts w:eastAsia="Calibri" w:cs="Times New Roman"/>
          <w:szCs w:val="24"/>
        </w:rPr>
        <w:t>Temeljem provedenog Javnog poziva za podnošenje prijava za dodjelu jednokratnih financijskih potpora udrugama za 2023. godinu, potpisani su ugovori o dodjeli financijske potpore udrugama za provedbu programa i aktivnosti od interesa za opće dobro.</w:t>
      </w:r>
    </w:p>
    <w:p w14:paraId="7E80336E" w14:textId="77777777" w:rsidR="006F7E4B" w:rsidRDefault="006F7E4B" w:rsidP="00606A46">
      <w:pPr>
        <w:jc w:val="both"/>
      </w:pPr>
    </w:p>
    <w:p w14:paraId="56067FD4" w14:textId="77777777" w:rsidR="00350C68" w:rsidRDefault="00350C68" w:rsidP="00606A46">
      <w:pPr>
        <w:jc w:val="both"/>
      </w:pPr>
    </w:p>
    <w:p w14:paraId="33C4B3B5" w14:textId="77777777" w:rsidR="002B196C" w:rsidRDefault="002B196C" w:rsidP="00606A46">
      <w:pPr>
        <w:jc w:val="both"/>
      </w:pPr>
    </w:p>
    <w:p w14:paraId="5161E276" w14:textId="77777777" w:rsidR="002B196C" w:rsidRDefault="002B196C" w:rsidP="00606A46">
      <w:pPr>
        <w:jc w:val="both"/>
      </w:pPr>
    </w:p>
    <w:p w14:paraId="2CF2DB6B" w14:textId="45B6524D" w:rsidR="00606A46" w:rsidRDefault="00606A46" w:rsidP="00606A46">
      <w:pPr>
        <w:jc w:val="both"/>
      </w:pPr>
      <w:r>
        <w:lastRenderedPageBreak/>
        <w:t>Za predmetnu mjeru ostvareni su pokazatelji kako slijedi:</w:t>
      </w:r>
    </w:p>
    <w:p w14:paraId="6E11F019" w14:textId="77777777" w:rsidR="00606A46" w:rsidRDefault="00606A46" w:rsidP="00606A46">
      <w:pPr>
        <w:jc w:val="both"/>
      </w:pPr>
    </w:p>
    <w:tbl>
      <w:tblPr>
        <w:tblStyle w:val="Svijetlatablicareetke1-isticanje5"/>
        <w:tblW w:w="0" w:type="auto"/>
        <w:tblLook w:val="04A0" w:firstRow="1" w:lastRow="0" w:firstColumn="1" w:lastColumn="0" w:noHBand="0" w:noVBand="1"/>
      </w:tblPr>
      <w:tblGrid>
        <w:gridCol w:w="2954"/>
        <w:gridCol w:w="1976"/>
        <w:gridCol w:w="1832"/>
        <w:gridCol w:w="2254"/>
      </w:tblGrid>
      <w:tr w:rsidR="00606A46" w:rsidRPr="00D061B4" w14:paraId="12C50D19" w14:textId="77777777" w:rsidTr="00D803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4" w:type="dxa"/>
            <w:shd w:val="clear" w:color="auto" w:fill="D9E2F3" w:themeFill="accent1" w:themeFillTint="33"/>
          </w:tcPr>
          <w:p w14:paraId="622B18F1" w14:textId="77777777" w:rsidR="00606A46" w:rsidRPr="00D061B4" w:rsidRDefault="00606A46" w:rsidP="00D8033A">
            <w:pPr>
              <w:jc w:val="center"/>
              <w:rPr>
                <w:szCs w:val="24"/>
              </w:rPr>
            </w:pPr>
            <w:r w:rsidRPr="00D061B4">
              <w:rPr>
                <w:szCs w:val="24"/>
              </w:rPr>
              <w:t>Pokazatelji rezultata mjere</w:t>
            </w:r>
          </w:p>
          <w:p w14:paraId="2A68B8AF" w14:textId="77777777" w:rsidR="00606A46" w:rsidRPr="00D061B4" w:rsidRDefault="00606A46" w:rsidP="00D8033A">
            <w:pPr>
              <w:jc w:val="center"/>
              <w:rPr>
                <w:szCs w:val="24"/>
              </w:rPr>
            </w:pPr>
          </w:p>
        </w:tc>
        <w:tc>
          <w:tcPr>
            <w:tcW w:w="1976" w:type="dxa"/>
            <w:shd w:val="clear" w:color="auto" w:fill="D9E2F3" w:themeFill="accent1" w:themeFillTint="33"/>
          </w:tcPr>
          <w:p w14:paraId="0E81D0F8" w14:textId="77777777" w:rsidR="00606A46" w:rsidRPr="00D061B4" w:rsidRDefault="00606A46" w:rsidP="00D8033A">
            <w:pPr>
              <w:jc w:val="center"/>
              <w:cnfStyle w:val="100000000000" w:firstRow="1" w:lastRow="0" w:firstColumn="0" w:lastColumn="0" w:oddVBand="0" w:evenVBand="0" w:oddHBand="0" w:evenHBand="0" w:firstRowFirstColumn="0" w:firstRowLastColumn="0" w:lastRowFirstColumn="0" w:lastRowLastColumn="0"/>
              <w:rPr>
                <w:szCs w:val="24"/>
              </w:rPr>
            </w:pPr>
            <w:r w:rsidRPr="00D061B4">
              <w:rPr>
                <w:szCs w:val="24"/>
              </w:rPr>
              <w:t>Početna vrijednost</w:t>
            </w:r>
          </w:p>
        </w:tc>
        <w:tc>
          <w:tcPr>
            <w:tcW w:w="1832" w:type="dxa"/>
            <w:shd w:val="clear" w:color="auto" w:fill="D9E2F3" w:themeFill="accent1" w:themeFillTint="33"/>
            <w:vAlign w:val="center"/>
          </w:tcPr>
          <w:p w14:paraId="253A60D5" w14:textId="1E60205D" w:rsidR="00606A46" w:rsidRPr="00D061B4" w:rsidRDefault="00606A46" w:rsidP="00D8033A">
            <w:pPr>
              <w:jc w:val="center"/>
              <w:cnfStyle w:val="100000000000" w:firstRow="1" w:lastRow="0" w:firstColumn="0" w:lastColumn="0" w:oddVBand="0" w:evenVBand="0" w:oddHBand="0" w:evenHBand="0" w:firstRowFirstColumn="0" w:firstRowLastColumn="0" w:lastRowFirstColumn="0" w:lastRowLastColumn="0"/>
              <w:rPr>
                <w:szCs w:val="24"/>
              </w:rPr>
            </w:pPr>
            <w:r w:rsidRPr="00D061B4">
              <w:rPr>
                <w:szCs w:val="24"/>
              </w:rPr>
              <w:t>Ciljna vrijednost   202</w:t>
            </w:r>
            <w:r w:rsidR="00D22947">
              <w:rPr>
                <w:szCs w:val="24"/>
              </w:rPr>
              <w:t>3</w:t>
            </w:r>
            <w:r w:rsidRPr="00D061B4">
              <w:rPr>
                <w:szCs w:val="24"/>
              </w:rPr>
              <w:t>.</w:t>
            </w:r>
          </w:p>
        </w:tc>
        <w:tc>
          <w:tcPr>
            <w:tcW w:w="2254" w:type="dxa"/>
            <w:shd w:val="clear" w:color="auto" w:fill="D9E2F3" w:themeFill="accent1" w:themeFillTint="33"/>
          </w:tcPr>
          <w:p w14:paraId="4BA1A1B2" w14:textId="77777777" w:rsidR="00606A46" w:rsidRPr="00D061B4" w:rsidRDefault="00606A46" w:rsidP="00D8033A">
            <w:pPr>
              <w:jc w:val="center"/>
              <w:cnfStyle w:val="100000000000" w:firstRow="1" w:lastRow="0" w:firstColumn="0" w:lastColumn="0" w:oddVBand="0" w:evenVBand="0" w:oddHBand="0" w:evenHBand="0" w:firstRowFirstColumn="0" w:firstRowLastColumn="0" w:lastRowFirstColumn="0" w:lastRowLastColumn="0"/>
              <w:rPr>
                <w:szCs w:val="24"/>
              </w:rPr>
            </w:pPr>
            <w:r w:rsidRPr="00D061B4">
              <w:rPr>
                <w:szCs w:val="24"/>
              </w:rPr>
              <w:t>Ostvarena vrijednost</w:t>
            </w:r>
          </w:p>
        </w:tc>
      </w:tr>
      <w:tr w:rsidR="00606A46" w14:paraId="42226374" w14:textId="77777777" w:rsidTr="00550AE8">
        <w:trPr>
          <w:trHeight w:val="910"/>
        </w:trPr>
        <w:tc>
          <w:tcPr>
            <w:cnfStyle w:val="001000000000" w:firstRow="0" w:lastRow="0" w:firstColumn="1" w:lastColumn="0" w:oddVBand="0" w:evenVBand="0" w:oddHBand="0" w:evenHBand="0" w:firstRowFirstColumn="0" w:firstRowLastColumn="0" w:lastRowFirstColumn="0" w:lastRowLastColumn="0"/>
            <w:tcW w:w="2954" w:type="dxa"/>
            <w:vAlign w:val="center"/>
          </w:tcPr>
          <w:p w14:paraId="2C942CFC" w14:textId="77777777" w:rsidR="00606A46" w:rsidRPr="0093783F" w:rsidRDefault="00606A46" w:rsidP="00D8033A">
            <w:pPr>
              <w:rPr>
                <w:b w:val="0"/>
                <w:bCs w:val="0"/>
                <w:sz w:val="22"/>
              </w:rPr>
            </w:pPr>
            <w:r w:rsidRPr="00F13386">
              <w:rPr>
                <w:b w:val="0"/>
                <w:bCs w:val="0"/>
                <w:sz w:val="22"/>
              </w:rPr>
              <w:t>Broj udruga iz područja poljoprivrede i lova koje primaju donaciju</w:t>
            </w:r>
          </w:p>
        </w:tc>
        <w:tc>
          <w:tcPr>
            <w:tcW w:w="1976" w:type="dxa"/>
            <w:vAlign w:val="center"/>
          </w:tcPr>
          <w:p w14:paraId="4B8E7C2A" w14:textId="77777777" w:rsidR="00606A46" w:rsidRPr="003E0461" w:rsidRDefault="00606A46"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0</w:t>
            </w:r>
          </w:p>
        </w:tc>
        <w:tc>
          <w:tcPr>
            <w:tcW w:w="1832" w:type="dxa"/>
            <w:vAlign w:val="center"/>
          </w:tcPr>
          <w:p w14:paraId="343E2F13" w14:textId="77777777" w:rsidR="00606A46" w:rsidRPr="003E0461" w:rsidRDefault="00606A46"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1</w:t>
            </w:r>
          </w:p>
        </w:tc>
        <w:tc>
          <w:tcPr>
            <w:tcW w:w="2254" w:type="dxa"/>
            <w:vAlign w:val="center"/>
          </w:tcPr>
          <w:p w14:paraId="50A0C13F" w14:textId="322423FA" w:rsidR="00606A46" w:rsidRPr="003E0461" w:rsidRDefault="00D22947"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0</w:t>
            </w:r>
          </w:p>
        </w:tc>
      </w:tr>
      <w:tr w:rsidR="00606A46" w14:paraId="7709AEAE" w14:textId="77777777" w:rsidTr="00550AE8">
        <w:trPr>
          <w:trHeight w:val="688"/>
        </w:trPr>
        <w:tc>
          <w:tcPr>
            <w:cnfStyle w:val="001000000000" w:firstRow="0" w:lastRow="0" w:firstColumn="1" w:lastColumn="0" w:oddVBand="0" w:evenVBand="0" w:oddHBand="0" w:evenHBand="0" w:firstRowFirstColumn="0" w:firstRowLastColumn="0" w:lastRowFirstColumn="0" w:lastRowLastColumn="0"/>
            <w:tcW w:w="2954" w:type="dxa"/>
            <w:vAlign w:val="center"/>
          </w:tcPr>
          <w:p w14:paraId="3C4E439D" w14:textId="77777777" w:rsidR="00606A46" w:rsidRPr="003E0461" w:rsidRDefault="00606A46" w:rsidP="00D8033A">
            <w:pPr>
              <w:rPr>
                <w:b w:val="0"/>
                <w:bCs w:val="0"/>
                <w:sz w:val="22"/>
              </w:rPr>
            </w:pPr>
            <w:r w:rsidRPr="00F13386">
              <w:rPr>
                <w:b w:val="0"/>
                <w:bCs w:val="0"/>
                <w:sz w:val="22"/>
              </w:rPr>
              <w:t>Broj humanitarnih i ostalih udruga koje primaju donaciju</w:t>
            </w:r>
          </w:p>
        </w:tc>
        <w:tc>
          <w:tcPr>
            <w:tcW w:w="1976" w:type="dxa"/>
            <w:vAlign w:val="center"/>
          </w:tcPr>
          <w:p w14:paraId="2184BC26" w14:textId="77777777" w:rsidR="00606A46" w:rsidRPr="003E0461" w:rsidRDefault="00606A46"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3</w:t>
            </w:r>
          </w:p>
        </w:tc>
        <w:tc>
          <w:tcPr>
            <w:tcW w:w="1832" w:type="dxa"/>
            <w:vAlign w:val="center"/>
          </w:tcPr>
          <w:p w14:paraId="7C32B6AC" w14:textId="77777777" w:rsidR="00606A46" w:rsidRPr="003E0461" w:rsidRDefault="00606A46"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3</w:t>
            </w:r>
          </w:p>
        </w:tc>
        <w:tc>
          <w:tcPr>
            <w:tcW w:w="2254" w:type="dxa"/>
            <w:vAlign w:val="center"/>
          </w:tcPr>
          <w:p w14:paraId="4096DF84" w14:textId="1975FEC1" w:rsidR="00606A46" w:rsidRPr="003E0461" w:rsidRDefault="00D22947"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0</w:t>
            </w:r>
          </w:p>
        </w:tc>
      </w:tr>
    </w:tbl>
    <w:p w14:paraId="4194F4FB" w14:textId="77777777" w:rsidR="00606A46" w:rsidRPr="0033347C" w:rsidRDefault="00606A46" w:rsidP="0033347C">
      <w:pPr>
        <w:spacing w:after="200" w:line="276" w:lineRule="auto"/>
        <w:jc w:val="both"/>
        <w:rPr>
          <w:rFonts w:eastAsia="Calibri" w:cs="Times New Roman"/>
          <w:szCs w:val="24"/>
        </w:rPr>
      </w:pPr>
    </w:p>
    <w:p w14:paraId="575929E2" w14:textId="77777777" w:rsidR="00740ED4" w:rsidRDefault="00740ED4" w:rsidP="00740ED4">
      <w:pPr>
        <w:jc w:val="both"/>
      </w:pPr>
    </w:p>
    <w:p w14:paraId="45EC2349" w14:textId="74EBDB0A" w:rsidR="0070123B" w:rsidRPr="0062495D" w:rsidRDefault="0062495D" w:rsidP="00C56654">
      <w:pPr>
        <w:jc w:val="both"/>
        <w:rPr>
          <w:color w:val="4472C4" w:themeColor="accent1"/>
          <w:u w:val="single"/>
        </w:rPr>
      </w:pPr>
      <w:r w:rsidRPr="0062495D">
        <w:rPr>
          <w:b/>
          <w:bCs/>
          <w:color w:val="4472C4" w:themeColor="accent1"/>
          <w:u w:val="single"/>
        </w:rPr>
        <w:t>Mjera 10</w:t>
      </w:r>
      <w:r>
        <w:rPr>
          <w:b/>
          <w:bCs/>
          <w:color w:val="4472C4" w:themeColor="accent1"/>
          <w:u w:val="single"/>
        </w:rPr>
        <w:t xml:space="preserve">. </w:t>
      </w:r>
      <w:r w:rsidRPr="0062495D">
        <w:rPr>
          <w:b/>
          <w:bCs/>
          <w:color w:val="4472C4" w:themeColor="accent1"/>
          <w:u w:val="single"/>
        </w:rPr>
        <w:t>Unapređenje odgojno-obrazovne infrastrukture i sadržaja</w:t>
      </w:r>
    </w:p>
    <w:p w14:paraId="41DAD076" w14:textId="77777777" w:rsidR="006B6E47" w:rsidRDefault="006B6E47" w:rsidP="00C56654">
      <w:pPr>
        <w:jc w:val="both"/>
      </w:pPr>
    </w:p>
    <w:p w14:paraId="539D7C3B" w14:textId="7262581A" w:rsidR="0070123B" w:rsidRDefault="0062495D" w:rsidP="00C56654">
      <w:pPr>
        <w:jc w:val="both"/>
      </w:pPr>
      <w:r w:rsidRPr="00185535">
        <w:t xml:space="preserve">Predmetna mjera </w:t>
      </w:r>
      <w:r>
        <w:t xml:space="preserve">doprinosi  </w:t>
      </w:r>
      <w:r w:rsidRPr="0062495D">
        <w:t>SC 2. Obrazovani i zaposleni ljudi</w:t>
      </w:r>
      <w:r>
        <w:t>, N</w:t>
      </w:r>
      <w:r w:rsidRPr="00EC75AB">
        <w:t>acionaln</w:t>
      </w:r>
      <w:r>
        <w:t xml:space="preserve">e </w:t>
      </w:r>
      <w:r w:rsidRPr="00EC75AB">
        <w:t xml:space="preserve"> razvojn</w:t>
      </w:r>
      <w:r>
        <w:t>e</w:t>
      </w:r>
      <w:r w:rsidRPr="00EC75AB">
        <w:t xml:space="preserve"> strategij</w:t>
      </w:r>
      <w:r>
        <w:t>e</w:t>
      </w:r>
      <w:r w:rsidRPr="00EC75AB">
        <w:t xml:space="preserve"> Republike Hrvatske do 2030. godine</w:t>
      </w:r>
      <w:r w:rsidR="00FE29BF">
        <w:t xml:space="preserve">, </w:t>
      </w:r>
      <w:r w:rsidR="00FE29BF" w:rsidRPr="00FE29BF">
        <w:rPr>
          <w:rFonts w:eastAsia="Calibri" w:cs="Times New Roman"/>
        </w:rPr>
        <w:t>mjerom je planirano unaprijediti odgojno-obrazovnu infrastrukturu i kvalitetu rada odgojno-obrazovnih institucija na području Općine, zadovoljiti pedagoške standarde, odgovoriti potrebama djece i roditelja, pridonijeti stjecanju novih znanja i vještina</w:t>
      </w:r>
      <w:r w:rsidR="00FE29BF">
        <w:rPr>
          <w:rFonts w:eastAsia="Calibri" w:cs="Times New Roman"/>
        </w:rPr>
        <w:t>.</w:t>
      </w:r>
    </w:p>
    <w:p w14:paraId="5865235A" w14:textId="3B0A0DAF" w:rsidR="00FE29BF" w:rsidRDefault="00FE29BF" w:rsidP="00FE29BF">
      <w:pPr>
        <w:jc w:val="both"/>
      </w:pPr>
      <w:r w:rsidRPr="002D471C">
        <w:t>U okviru ove mjere planirane su sljedeće aktivnosti:</w:t>
      </w:r>
    </w:p>
    <w:p w14:paraId="6E7CE1ED" w14:textId="77777777" w:rsidR="00FE29BF" w:rsidRDefault="00FE29BF" w:rsidP="00FE29BF">
      <w:pPr>
        <w:jc w:val="both"/>
      </w:pPr>
      <w:r>
        <w:t>• Prehrana učenika u školskoj kuhinji</w:t>
      </w:r>
    </w:p>
    <w:p w14:paraId="47F42115" w14:textId="77777777" w:rsidR="00FE29BF" w:rsidRDefault="00FE29BF" w:rsidP="00FE29BF">
      <w:pPr>
        <w:jc w:val="both"/>
      </w:pPr>
      <w:r>
        <w:t>• Sufinanciranje cijene prijevoza učenika i studenata</w:t>
      </w:r>
    </w:p>
    <w:p w14:paraId="7BA5F054" w14:textId="77777777" w:rsidR="00FE29BF" w:rsidRDefault="00FE29BF" w:rsidP="00FE29BF">
      <w:pPr>
        <w:jc w:val="both"/>
      </w:pPr>
      <w:r>
        <w:t>• Nabava setova za likovni odgoj za prvašiće</w:t>
      </w:r>
    </w:p>
    <w:p w14:paraId="2801AE38" w14:textId="77777777" w:rsidR="00FE29BF" w:rsidRDefault="00FE29BF" w:rsidP="00FE29BF">
      <w:pPr>
        <w:jc w:val="both"/>
      </w:pPr>
      <w:r>
        <w:t>• Sufinanciranje nabave školskih udžbenika 1-8 razred</w:t>
      </w:r>
    </w:p>
    <w:p w14:paraId="63855CCE" w14:textId="77777777" w:rsidR="00FE29BF" w:rsidRDefault="00FE29BF" w:rsidP="00FE29BF">
      <w:pPr>
        <w:jc w:val="both"/>
      </w:pPr>
      <w:r>
        <w:t>• Sufinanciranje nabave opreme učenicima OŠ (šk. papuče i sl.)</w:t>
      </w:r>
    </w:p>
    <w:p w14:paraId="1BE39BE9" w14:textId="34A36AE4" w:rsidR="0070123B" w:rsidRDefault="00FE29BF" w:rsidP="00FE29BF">
      <w:pPr>
        <w:jc w:val="both"/>
      </w:pPr>
      <w:r>
        <w:t>• Nagrađivanje učenika i studenata</w:t>
      </w:r>
    </w:p>
    <w:p w14:paraId="44C7CF90" w14:textId="77777777" w:rsidR="002B196C" w:rsidRDefault="002B196C" w:rsidP="00FE29BF">
      <w:pPr>
        <w:jc w:val="both"/>
      </w:pPr>
    </w:p>
    <w:p w14:paraId="0B0FCAA6" w14:textId="77777777" w:rsidR="002B196C" w:rsidRDefault="002B196C" w:rsidP="00FE29BF">
      <w:pPr>
        <w:jc w:val="both"/>
      </w:pPr>
    </w:p>
    <w:p w14:paraId="7C487940" w14:textId="6D2B3EB1" w:rsidR="00FE29BF" w:rsidRDefault="002B196C" w:rsidP="00FE29BF">
      <w:pPr>
        <w:jc w:val="both"/>
      </w:pPr>
      <w:r w:rsidRPr="002B196C">
        <w:t>Općina Marija Gorica ovom mjerom želi unaprijediti odgojno-obrazovnu infrastrukturu i kvalitetu rada odgojno-obrazovnih infrastruktura kako bi se zadovoljili pedagoški standardi i kako bi se odgovorilo potrebama djeteta, te omogućilo stjecanje novih znanja i vještina , te tako pratile promjene na tržištu rada.</w:t>
      </w:r>
    </w:p>
    <w:p w14:paraId="6E2C127C" w14:textId="0CEC629D" w:rsidR="002D3769" w:rsidRDefault="00D90505" w:rsidP="00D90505">
      <w:pPr>
        <w:jc w:val="both"/>
      </w:pPr>
      <w:r>
        <w:t>Općina Marija Gorica redovno svake godine sufinancira nabavu školskih udžbenika, školskih papuča, setova za prvašiće, kao i prijevozne karte učenicima i studentima što također doprinosi poboljšanju životnog standarda stanovnika</w:t>
      </w:r>
      <w:r w:rsidR="002D3769">
        <w:t xml:space="preserve">. </w:t>
      </w:r>
    </w:p>
    <w:p w14:paraId="1B2D87CE" w14:textId="0EA7CBF8" w:rsidR="00D90505" w:rsidRDefault="00D90505" w:rsidP="00D90505">
      <w:pPr>
        <w:jc w:val="both"/>
      </w:pPr>
    </w:p>
    <w:p w14:paraId="25099119" w14:textId="77777777" w:rsidR="00D90505" w:rsidRDefault="00D90505" w:rsidP="00FE29BF">
      <w:pPr>
        <w:jc w:val="both"/>
      </w:pPr>
    </w:p>
    <w:p w14:paraId="2A316A86" w14:textId="1741EC8A" w:rsidR="00D34539" w:rsidRDefault="00D34539" w:rsidP="00D34539">
      <w:pPr>
        <w:jc w:val="both"/>
      </w:pPr>
      <w:r>
        <w:t>Za predmetnu mjeru ostvareni su pokazatelji kako slijedi:</w:t>
      </w:r>
    </w:p>
    <w:p w14:paraId="243CEA2C" w14:textId="4FF06549" w:rsidR="0070123B" w:rsidRDefault="0070123B" w:rsidP="00C56654">
      <w:pPr>
        <w:jc w:val="both"/>
      </w:pPr>
    </w:p>
    <w:tbl>
      <w:tblPr>
        <w:tblStyle w:val="Svijetlatablicareetke1-isticanje5"/>
        <w:tblW w:w="0" w:type="auto"/>
        <w:tblLook w:val="04A0" w:firstRow="1" w:lastRow="0" w:firstColumn="1" w:lastColumn="0" w:noHBand="0" w:noVBand="1"/>
      </w:tblPr>
      <w:tblGrid>
        <w:gridCol w:w="2954"/>
        <w:gridCol w:w="1976"/>
        <w:gridCol w:w="1832"/>
        <w:gridCol w:w="2254"/>
      </w:tblGrid>
      <w:tr w:rsidR="00D34539" w:rsidRPr="00D061B4" w14:paraId="1AFC2DD8" w14:textId="77777777" w:rsidTr="00D803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4" w:type="dxa"/>
            <w:shd w:val="clear" w:color="auto" w:fill="D9E2F3" w:themeFill="accent1" w:themeFillTint="33"/>
          </w:tcPr>
          <w:p w14:paraId="6B4C85BC" w14:textId="77777777" w:rsidR="00D34539" w:rsidRPr="00D061B4" w:rsidRDefault="00D34539" w:rsidP="00D8033A">
            <w:pPr>
              <w:jc w:val="center"/>
              <w:rPr>
                <w:szCs w:val="24"/>
              </w:rPr>
            </w:pPr>
            <w:r w:rsidRPr="00D061B4">
              <w:rPr>
                <w:szCs w:val="24"/>
              </w:rPr>
              <w:t>Pokazatelji rezultata mjere</w:t>
            </w:r>
          </w:p>
          <w:p w14:paraId="71B37AB9" w14:textId="77777777" w:rsidR="00D34539" w:rsidRPr="00D061B4" w:rsidRDefault="00D34539" w:rsidP="00D8033A">
            <w:pPr>
              <w:jc w:val="center"/>
              <w:rPr>
                <w:szCs w:val="24"/>
              </w:rPr>
            </w:pPr>
          </w:p>
        </w:tc>
        <w:tc>
          <w:tcPr>
            <w:tcW w:w="1976" w:type="dxa"/>
            <w:shd w:val="clear" w:color="auto" w:fill="D9E2F3" w:themeFill="accent1" w:themeFillTint="33"/>
          </w:tcPr>
          <w:p w14:paraId="0D780E1C" w14:textId="77777777" w:rsidR="00D34539" w:rsidRPr="00D061B4" w:rsidRDefault="00D34539" w:rsidP="00D8033A">
            <w:pPr>
              <w:jc w:val="center"/>
              <w:cnfStyle w:val="100000000000" w:firstRow="1" w:lastRow="0" w:firstColumn="0" w:lastColumn="0" w:oddVBand="0" w:evenVBand="0" w:oddHBand="0" w:evenHBand="0" w:firstRowFirstColumn="0" w:firstRowLastColumn="0" w:lastRowFirstColumn="0" w:lastRowLastColumn="0"/>
              <w:rPr>
                <w:szCs w:val="24"/>
              </w:rPr>
            </w:pPr>
            <w:r w:rsidRPr="00D061B4">
              <w:rPr>
                <w:szCs w:val="24"/>
              </w:rPr>
              <w:t>Početna vrijednost</w:t>
            </w:r>
          </w:p>
        </w:tc>
        <w:tc>
          <w:tcPr>
            <w:tcW w:w="1832" w:type="dxa"/>
            <w:shd w:val="clear" w:color="auto" w:fill="D9E2F3" w:themeFill="accent1" w:themeFillTint="33"/>
            <w:vAlign w:val="center"/>
          </w:tcPr>
          <w:p w14:paraId="51C2083C" w14:textId="69B893C7" w:rsidR="00D34539" w:rsidRPr="00D061B4" w:rsidRDefault="00D34539" w:rsidP="00D8033A">
            <w:pPr>
              <w:jc w:val="center"/>
              <w:cnfStyle w:val="100000000000" w:firstRow="1" w:lastRow="0" w:firstColumn="0" w:lastColumn="0" w:oddVBand="0" w:evenVBand="0" w:oddHBand="0" w:evenHBand="0" w:firstRowFirstColumn="0" w:firstRowLastColumn="0" w:lastRowFirstColumn="0" w:lastRowLastColumn="0"/>
              <w:rPr>
                <w:szCs w:val="24"/>
              </w:rPr>
            </w:pPr>
            <w:r w:rsidRPr="00D061B4">
              <w:rPr>
                <w:szCs w:val="24"/>
              </w:rPr>
              <w:t>Ciljna vrijednost   202</w:t>
            </w:r>
            <w:r w:rsidR="00D22947">
              <w:rPr>
                <w:szCs w:val="24"/>
              </w:rPr>
              <w:t>3.</w:t>
            </w:r>
          </w:p>
        </w:tc>
        <w:tc>
          <w:tcPr>
            <w:tcW w:w="2254" w:type="dxa"/>
            <w:shd w:val="clear" w:color="auto" w:fill="D9E2F3" w:themeFill="accent1" w:themeFillTint="33"/>
          </w:tcPr>
          <w:p w14:paraId="1BC2CB41" w14:textId="77777777" w:rsidR="00D34539" w:rsidRPr="00D061B4" w:rsidRDefault="00D34539" w:rsidP="00D8033A">
            <w:pPr>
              <w:jc w:val="center"/>
              <w:cnfStyle w:val="100000000000" w:firstRow="1" w:lastRow="0" w:firstColumn="0" w:lastColumn="0" w:oddVBand="0" w:evenVBand="0" w:oddHBand="0" w:evenHBand="0" w:firstRowFirstColumn="0" w:firstRowLastColumn="0" w:lastRowFirstColumn="0" w:lastRowLastColumn="0"/>
              <w:rPr>
                <w:szCs w:val="24"/>
              </w:rPr>
            </w:pPr>
            <w:r w:rsidRPr="00D061B4">
              <w:rPr>
                <w:szCs w:val="24"/>
              </w:rPr>
              <w:t>Ostvarena vrijednost</w:t>
            </w:r>
          </w:p>
        </w:tc>
      </w:tr>
      <w:tr w:rsidR="00D34539" w14:paraId="16CB871B" w14:textId="77777777" w:rsidTr="00D8033A">
        <w:trPr>
          <w:trHeight w:val="162"/>
        </w:trPr>
        <w:tc>
          <w:tcPr>
            <w:cnfStyle w:val="001000000000" w:firstRow="0" w:lastRow="0" w:firstColumn="1" w:lastColumn="0" w:oddVBand="0" w:evenVBand="0" w:oddHBand="0" w:evenHBand="0" w:firstRowFirstColumn="0" w:firstRowLastColumn="0" w:lastRowFirstColumn="0" w:lastRowLastColumn="0"/>
            <w:tcW w:w="2954" w:type="dxa"/>
            <w:vAlign w:val="center"/>
          </w:tcPr>
          <w:p w14:paraId="577777E8" w14:textId="77777777" w:rsidR="00D34539" w:rsidRPr="0093783F" w:rsidRDefault="00D34539" w:rsidP="00D8033A">
            <w:pPr>
              <w:rPr>
                <w:b w:val="0"/>
                <w:bCs w:val="0"/>
                <w:sz w:val="22"/>
              </w:rPr>
            </w:pPr>
            <w:r w:rsidRPr="00F13386">
              <w:rPr>
                <w:b w:val="0"/>
                <w:bCs w:val="0"/>
                <w:sz w:val="22"/>
              </w:rPr>
              <w:t>Broj učenika i studenata kojima se sufinancira prijevoz</w:t>
            </w:r>
          </w:p>
        </w:tc>
        <w:tc>
          <w:tcPr>
            <w:tcW w:w="1976" w:type="dxa"/>
            <w:vAlign w:val="center"/>
          </w:tcPr>
          <w:p w14:paraId="1D3FE137" w14:textId="77777777" w:rsidR="00D34539" w:rsidRPr="003E0461" w:rsidRDefault="00D34539"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15</w:t>
            </w:r>
          </w:p>
        </w:tc>
        <w:tc>
          <w:tcPr>
            <w:tcW w:w="1832" w:type="dxa"/>
            <w:vAlign w:val="center"/>
          </w:tcPr>
          <w:p w14:paraId="36AFBDF8" w14:textId="77777777" w:rsidR="00D34539" w:rsidRPr="003E0461" w:rsidRDefault="00D34539"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17</w:t>
            </w:r>
          </w:p>
        </w:tc>
        <w:tc>
          <w:tcPr>
            <w:tcW w:w="2254" w:type="dxa"/>
            <w:vAlign w:val="center"/>
          </w:tcPr>
          <w:p w14:paraId="0F179569" w14:textId="12CDCF3D" w:rsidR="00D34539" w:rsidRPr="003E0461" w:rsidRDefault="00D22947"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61</w:t>
            </w:r>
          </w:p>
        </w:tc>
      </w:tr>
      <w:tr w:rsidR="00D34539" w14:paraId="365C6B16" w14:textId="77777777" w:rsidTr="00D8033A">
        <w:trPr>
          <w:trHeight w:val="162"/>
        </w:trPr>
        <w:tc>
          <w:tcPr>
            <w:cnfStyle w:val="001000000000" w:firstRow="0" w:lastRow="0" w:firstColumn="1" w:lastColumn="0" w:oddVBand="0" w:evenVBand="0" w:oddHBand="0" w:evenHBand="0" w:firstRowFirstColumn="0" w:firstRowLastColumn="0" w:lastRowFirstColumn="0" w:lastRowLastColumn="0"/>
            <w:tcW w:w="2954" w:type="dxa"/>
            <w:vAlign w:val="center"/>
          </w:tcPr>
          <w:p w14:paraId="190AE5DC" w14:textId="77777777" w:rsidR="00D34539" w:rsidRPr="003E0461" w:rsidRDefault="00D34539" w:rsidP="00D8033A">
            <w:pPr>
              <w:rPr>
                <w:b w:val="0"/>
                <w:bCs w:val="0"/>
                <w:sz w:val="22"/>
              </w:rPr>
            </w:pPr>
            <w:r w:rsidRPr="00F13386">
              <w:rPr>
                <w:b w:val="0"/>
                <w:bCs w:val="0"/>
                <w:sz w:val="22"/>
              </w:rPr>
              <w:t>Broj sufinancirane opreme učenicima OŠ</w:t>
            </w:r>
          </w:p>
        </w:tc>
        <w:tc>
          <w:tcPr>
            <w:tcW w:w="1976" w:type="dxa"/>
            <w:vAlign w:val="center"/>
          </w:tcPr>
          <w:p w14:paraId="5220F499" w14:textId="77777777" w:rsidR="00D34539" w:rsidRPr="003E0461" w:rsidRDefault="00D34539"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50</w:t>
            </w:r>
          </w:p>
        </w:tc>
        <w:tc>
          <w:tcPr>
            <w:tcW w:w="1832" w:type="dxa"/>
            <w:vAlign w:val="center"/>
          </w:tcPr>
          <w:p w14:paraId="55547CF4" w14:textId="77777777" w:rsidR="00D34539" w:rsidRPr="003E0461" w:rsidRDefault="00D34539"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50</w:t>
            </w:r>
          </w:p>
        </w:tc>
        <w:tc>
          <w:tcPr>
            <w:tcW w:w="2254" w:type="dxa"/>
            <w:vAlign w:val="center"/>
          </w:tcPr>
          <w:p w14:paraId="254A81A5" w14:textId="01B1F272" w:rsidR="00D34539" w:rsidRPr="003E0461" w:rsidRDefault="00D22947"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0</w:t>
            </w:r>
          </w:p>
        </w:tc>
      </w:tr>
      <w:tr w:rsidR="00D34539" w14:paraId="0557615A" w14:textId="77777777" w:rsidTr="00D8033A">
        <w:trPr>
          <w:trHeight w:val="162"/>
        </w:trPr>
        <w:tc>
          <w:tcPr>
            <w:cnfStyle w:val="001000000000" w:firstRow="0" w:lastRow="0" w:firstColumn="1" w:lastColumn="0" w:oddVBand="0" w:evenVBand="0" w:oddHBand="0" w:evenHBand="0" w:firstRowFirstColumn="0" w:firstRowLastColumn="0" w:lastRowFirstColumn="0" w:lastRowLastColumn="0"/>
            <w:tcW w:w="2954" w:type="dxa"/>
            <w:vAlign w:val="center"/>
          </w:tcPr>
          <w:p w14:paraId="12850429" w14:textId="77777777" w:rsidR="00D34539" w:rsidRPr="00F13386" w:rsidRDefault="00D34539" w:rsidP="00D8033A">
            <w:pPr>
              <w:rPr>
                <w:b w:val="0"/>
                <w:bCs w:val="0"/>
                <w:sz w:val="22"/>
              </w:rPr>
            </w:pPr>
            <w:r w:rsidRPr="00F13386">
              <w:rPr>
                <w:b w:val="0"/>
                <w:bCs w:val="0"/>
                <w:sz w:val="22"/>
              </w:rPr>
              <w:t>Broj nabavljenih setova za likovni odgoj za prvašiće</w:t>
            </w:r>
          </w:p>
        </w:tc>
        <w:tc>
          <w:tcPr>
            <w:tcW w:w="1976" w:type="dxa"/>
            <w:vAlign w:val="center"/>
          </w:tcPr>
          <w:p w14:paraId="13FD5238" w14:textId="77777777" w:rsidR="00D34539" w:rsidRPr="003E0461" w:rsidRDefault="00D34539"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20</w:t>
            </w:r>
          </w:p>
        </w:tc>
        <w:tc>
          <w:tcPr>
            <w:tcW w:w="1832" w:type="dxa"/>
            <w:vAlign w:val="center"/>
          </w:tcPr>
          <w:p w14:paraId="7847E018" w14:textId="77777777" w:rsidR="00D34539" w:rsidRPr="003E0461" w:rsidRDefault="00D34539"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20</w:t>
            </w:r>
          </w:p>
        </w:tc>
        <w:tc>
          <w:tcPr>
            <w:tcW w:w="2254" w:type="dxa"/>
            <w:vAlign w:val="center"/>
          </w:tcPr>
          <w:p w14:paraId="786CE9EF" w14:textId="25284E73" w:rsidR="00D34539" w:rsidRPr="003E0461" w:rsidRDefault="00D34539" w:rsidP="00D8033A">
            <w:pPr>
              <w:jc w:val="center"/>
              <w:cnfStyle w:val="000000000000" w:firstRow="0" w:lastRow="0" w:firstColumn="0" w:lastColumn="0" w:oddVBand="0" w:evenVBand="0" w:oddHBand="0" w:evenHBand="0" w:firstRowFirstColumn="0" w:firstRowLastColumn="0" w:lastRowFirstColumn="0" w:lastRowLastColumn="0"/>
              <w:rPr>
                <w:sz w:val="22"/>
                <w:szCs w:val="20"/>
              </w:rPr>
            </w:pPr>
            <w:r>
              <w:rPr>
                <w:sz w:val="22"/>
                <w:szCs w:val="20"/>
              </w:rPr>
              <w:t>2</w:t>
            </w:r>
            <w:r w:rsidR="00D22947">
              <w:rPr>
                <w:sz w:val="22"/>
                <w:szCs w:val="20"/>
              </w:rPr>
              <w:t>0</w:t>
            </w:r>
          </w:p>
        </w:tc>
      </w:tr>
    </w:tbl>
    <w:p w14:paraId="546A906A" w14:textId="173305C2" w:rsidR="0070123B" w:rsidRDefault="0070123B" w:rsidP="00C56654">
      <w:pPr>
        <w:jc w:val="both"/>
      </w:pPr>
    </w:p>
    <w:p w14:paraId="1B708F63" w14:textId="48398D60" w:rsidR="0070123B" w:rsidRDefault="0070123B" w:rsidP="00C56654">
      <w:pPr>
        <w:jc w:val="both"/>
      </w:pPr>
    </w:p>
    <w:p w14:paraId="62F16F7E" w14:textId="634F29E2" w:rsidR="0070123B" w:rsidRDefault="0070123B" w:rsidP="00C56654">
      <w:pPr>
        <w:jc w:val="both"/>
      </w:pPr>
    </w:p>
    <w:p w14:paraId="6F06BFA1" w14:textId="70F27F58" w:rsidR="0070123B" w:rsidRDefault="0070123B" w:rsidP="00C56654">
      <w:pPr>
        <w:jc w:val="both"/>
      </w:pPr>
    </w:p>
    <w:p w14:paraId="220C368D" w14:textId="49958222" w:rsidR="0070123B" w:rsidRDefault="0070123B" w:rsidP="00C56654">
      <w:pPr>
        <w:jc w:val="both"/>
      </w:pPr>
    </w:p>
    <w:p w14:paraId="07AE3410" w14:textId="410FF7E5" w:rsidR="0070123B" w:rsidRDefault="0070123B" w:rsidP="00C56654">
      <w:pPr>
        <w:jc w:val="both"/>
      </w:pPr>
    </w:p>
    <w:p w14:paraId="1CA5DADE" w14:textId="21CA45DA" w:rsidR="0070123B" w:rsidRDefault="0070123B" w:rsidP="00C56654">
      <w:pPr>
        <w:jc w:val="both"/>
      </w:pPr>
    </w:p>
    <w:bookmarkEnd w:id="7"/>
    <w:p w14:paraId="68E750F7" w14:textId="0D1A0D31" w:rsidR="008A5E33" w:rsidRDefault="008A5E33" w:rsidP="00CA4471">
      <w:pPr>
        <w:jc w:val="both"/>
      </w:pPr>
    </w:p>
    <w:p w14:paraId="6E68E356" w14:textId="77777777" w:rsidR="007C7F55" w:rsidRDefault="007C7F55" w:rsidP="00AC3E93">
      <w:pPr>
        <w:pStyle w:val="Bezproreda"/>
      </w:pPr>
    </w:p>
    <w:p w14:paraId="0BEE66FF" w14:textId="77777777" w:rsidR="00F1454B" w:rsidRDefault="00F1454B" w:rsidP="00AC3E93">
      <w:pPr>
        <w:pStyle w:val="Bezproreda"/>
      </w:pPr>
    </w:p>
    <w:p w14:paraId="2AE4DE92" w14:textId="105984BE" w:rsidR="00AC3E93" w:rsidRPr="00AC3E93" w:rsidRDefault="00AC3E93" w:rsidP="00AC3E93">
      <w:pPr>
        <w:pStyle w:val="Bezproreda"/>
      </w:pPr>
      <w:r>
        <w:t xml:space="preserve"> </w:t>
      </w:r>
      <w:r w:rsidRPr="00125B4C">
        <w:rPr>
          <w:shd w:val="clear" w:color="auto" w:fill="FFFF00"/>
        </w:rPr>
        <w:t>_____________________</w:t>
      </w:r>
      <w:r w:rsidRPr="00125B4C">
        <w:rPr>
          <w:shd w:val="clear" w:color="auto" w:fill="FFFF00"/>
        </w:rPr>
        <w:tab/>
        <w:t xml:space="preserve">                                                    </w:t>
      </w:r>
      <w:r w:rsidR="005B3229">
        <w:rPr>
          <w:shd w:val="clear" w:color="auto" w:fill="FFFF00"/>
        </w:rPr>
        <w:t xml:space="preserve"> </w:t>
      </w:r>
      <w:r w:rsidRPr="00125B4C">
        <w:rPr>
          <w:shd w:val="clear" w:color="auto" w:fill="FFFF00"/>
        </w:rPr>
        <w:t>____________________</w:t>
      </w:r>
      <w:r w:rsidR="00516A2C" w:rsidRPr="00125B4C">
        <w:rPr>
          <w:shd w:val="clear" w:color="auto" w:fill="FFFF00"/>
        </w:rPr>
        <w:t>_</w:t>
      </w:r>
      <w:r w:rsidR="00E7498F">
        <w:rPr>
          <w:shd w:val="clear" w:color="auto" w:fill="FFFF00"/>
        </w:rPr>
        <w:t>_</w:t>
      </w:r>
      <w:r w:rsidR="005B3229">
        <w:rPr>
          <w:shd w:val="clear" w:color="auto" w:fill="FFFF00"/>
        </w:rPr>
        <w:t>___</w:t>
      </w:r>
    </w:p>
    <w:p w14:paraId="63B323EC" w14:textId="09FD7962" w:rsidR="00AC3E93" w:rsidRPr="00AC3E93" w:rsidRDefault="00AC3E93" w:rsidP="00AC3E93">
      <w:pPr>
        <w:pStyle w:val="Bezproreda"/>
      </w:pPr>
      <w:r>
        <w:t xml:space="preserve"> Lokalni koordinator</w:t>
      </w:r>
      <w:r>
        <w:tab/>
        <w:t xml:space="preserve">                                                                načelni</w:t>
      </w:r>
      <w:r w:rsidR="005B3229">
        <w:t>ca</w:t>
      </w:r>
      <w:r>
        <w:t xml:space="preserve"> Općine </w:t>
      </w:r>
      <w:r w:rsidR="005B3229">
        <w:t xml:space="preserve">Marija Gorica </w:t>
      </w:r>
    </w:p>
    <w:p w14:paraId="495CAE6D" w14:textId="039C76C0" w:rsidR="00AC3E93" w:rsidRPr="00AC3E93" w:rsidRDefault="00AC3E93" w:rsidP="00AC3E93"/>
    <w:sectPr w:rsidR="00AC3E93" w:rsidRPr="00AC3E93" w:rsidSect="00924547">
      <w:footerReference w:type="default" r:id="rId9"/>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35924" w14:textId="77777777" w:rsidR="00E43929" w:rsidRDefault="00E43929" w:rsidP="00A8168A">
      <w:pPr>
        <w:spacing w:after="0" w:line="240" w:lineRule="auto"/>
      </w:pPr>
      <w:r>
        <w:separator/>
      </w:r>
    </w:p>
  </w:endnote>
  <w:endnote w:type="continuationSeparator" w:id="0">
    <w:p w14:paraId="64762B96" w14:textId="77777777" w:rsidR="00E43929" w:rsidRDefault="00E43929" w:rsidP="00A816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6948771"/>
      <w:docPartObj>
        <w:docPartGallery w:val="Page Numbers (Bottom of Page)"/>
        <w:docPartUnique/>
      </w:docPartObj>
    </w:sdtPr>
    <w:sdtContent>
      <w:p w14:paraId="745C2108" w14:textId="6EBD61EB" w:rsidR="00C30BA0" w:rsidRDefault="00C30BA0">
        <w:pPr>
          <w:pStyle w:val="Podnoje"/>
          <w:jc w:val="center"/>
        </w:pPr>
        <w:r>
          <w:rPr>
            <w:noProof/>
          </w:rPr>
          <mc:AlternateContent>
            <mc:Choice Requires="wps">
              <w:drawing>
                <wp:inline distT="0" distB="0" distL="0" distR="0" wp14:anchorId="368E03BB" wp14:editId="221E2698">
                  <wp:extent cx="5467350" cy="54610"/>
                  <wp:effectExtent l="9525" t="19050" r="9525" b="12065"/>
                  <wp:docPr id="4" name="Dijagram toka: Odluka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18418969" id="_x0000_t110" coordsize="21600,21600" o:spt="110" path="m10800,l,10800,10800,21600,21600,10800xe">
                  <v:stroke joinstyle="miter"/>
                  <v:path gradientshapeok="t" o:connecttype="rect" textboxrect="5400,5400,16200,16200"/>
                </v:shapetype>
                <v:shape id="Dijagram toka: Odluka 4"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" fillcolor="black">
                  <w10:anchorlock/>
                </v:shape>
              </w:pict>
            </mc:Fallback>
          </mc:AlternateContent>
        </w:r>
      </w:p>
      <w:p w14:paraId="0D6C1CEE" w14:textId="674DF8F9" w:rsidR="00C30BA0" w:rsidRDefault="00000000">
        <w:pPr>
          <w:pStyle w:val="Podnoje"/>
          <w:jc w:val="center"/>
        </w:pPr>
      </w:p>
    </w:sdtContent>
  </w:sdt>
  <w:p w14:paraId="415A71B2" w14:textId="77777777" w:rsidR="00C30BA0" w:rsidRDefault="00C30BA0">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6355726"/>
      <w:docPartObj>
        <w:docPartGallery w:val="Page Numbers (Bottom of Page)"/>
        <w:docPartUnique/>
      </w:docPartObj>
    </w:sdtPr>
    <w:sdtContent>
      <w:p w14:paraId="3A4E2401" w14:textId="77777777" w:rsidR="00C30BA0" w:rsidRDefault="00C30BA0">
        <w:pPr>
          <w:pStyle w:val="Podnoje"/>
          <w:jc w:val="center"/>
        </w:pPr>
        <w:r>
          <w:rPr>
            <w:noProof/>
          </w:rPr>
          <mc:AlternateContent>
            <mc:Choice Requires="wps">
              <w:drawing>
                <wp:inline distT="0" distB="0" distL="0" distR="0" wp14:anchorId="3F050EF1" wp14:editId="401B02FA">
                  <wp:extent cx="5467350" cy="54610"/>
                  <wp:effectExtent l="9525" t="19050" r="9525" b="12065"/>
                  <wp:docPr id="5" name="Dijagram toka: Odluka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60DC4EB6" id="_x0000_t110" coordsize="21600,21600" o:spt="110" path="m10800,l,10800,10800,21600,21600,10800xe">
                  <v:stroke joinstyle="miter"/>
                  <v:path gradientshapeok="t" o:connecttype="rect" textboxrect="5400,5400,16200,16200"/>
                </v:shapetype>
                <v:shape id="Dijagram toka: Odluka 5"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" fillcolor="black">
                  <w10:anchorlock/>
                </v:shape>
              </w:pict>
            </mc:Fallback>
          </mc:AlternateContent>
        </w:r>
      </w:p>
      <w:p w14:paraId="62C7FD6C" w14:textId="77777777" w:rsidR="00C30BA0" w:rsidRDefault="00C30BA0">
        <w:pPr>
          <w:pStyle w:val="Podnoje"/>
          <w:jc w:val="center"/>
        </w:pPr>
        <w:r>
          <w:fldChar w:fldCharType="begin"/>
        </w:r>
        <w:r>
          <w:instrText>PAGE    \* MERGEFORMAT</w:instrText>
        </w:r>
        <w:r>
          <w:fldChar w:fldCharType="separate"/>
        </w:r>
        <w:r>
          <w:t>2</w:t>
        </w:r>
        <w:r>
          <w:fldChar w:fldCharType="end"/>
        </w:r>
      </w:p>
    </w:sdtContent>
  </w:sdt>
  <w:p w14:paraId="2D5207E1" w14:textId="77777777" w:rsidR="00C30BA0" w:rsidRDefault="00C30BA0">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7506C" w14:textId="77777777" w:rsidR="00E43929" w:rsidRDefault="00E43929" w:rsidP="00A8168A">
      <w:pPr>
        <w:spacing w:after="0" w:line="240" w:lineRule="auto"/>
      </w:pPr>
      <w:r>
        <w:separator/>
      </w:r>
    </w:p>
  </w:footnote>
  <w:footnote w:type="continuationSeparator" w:id="0">
    <w:p w14:paraId="78F34D7B" w14:textId="77777777" w:rsidR="00E43929" w:rsidRDefault="00E43929" w:rsidP="00A816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57C92"/>
    <w:multiLevelType w:val="hybridMultilevel"/>
    <w:tmpl w:val="3AB0E2FA"/>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1" w15:restartNumberingAfterBreak="0">
    <w:nsid w:val="05DF670F"/>
    <w:multiLevelType w:val="hybridMultilevel"/>
    <w:tmpl w:val="3802091A"/>
    <w:lvl w:ilvl="0" w:tplc="02A006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9B44106"/>
    <w:multiLevelType w:val="hybridMultilevel"/>
    <w:tmpl w:val="09B6021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D6B5A22"/>
    <w:multiLevelType w:val="hybridMultilevel"/>
    <w:tmpl w:val="8E106DDC"/>
    <w:lvl w:ilvl="0" w:tplc="194E174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FE0174C"/>
    <w:multiLevelType w:val="hybridMultilevel"/>
    <w:tmpl w:val="B59A6BAA"/>
    <w:lvl w:ilvl="0" w:tplc="03F4035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5C76E8E"/>
    <w:multiLevelType w:val="hybridMultilevel"/>
    <w:tmpl w:val="946EEAC4"/>
    <w:lvl w:ilvl="0" w:tplc="B1D6D6E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C7C4F6D"/>
    <w:multiLevelType w:val="hybridMultilevel"/>
    <w:tmpl w:val="4F7A8A54"/>
    <w:lvl w:ilvl="0" w:tplc="B12C556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F5F1811"/>
    <w:multiLevelType w:val="hybridMultilevel"/>
    <w:tmpl w:val="1414B5AC"/>
    <w:lvl w:ilvl="0" w:tplc="3332524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2C31D14"/>
    <w:multiLevelType w:val="hybridMultilevel"/>
    <w:tmpl w:val="1A44E5B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3AE23BA0"/>
    <w:multiLevelType w:val="hybridMultilevel"/>
    <w:tmpl w:val="69C8B71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3C16683C"/>
    <w:multiLevelType w:val="hybridMultilevel"/>
    <w:tmpl w:val="1D78F75C"/>
    <w:lvl w:ilvl="0" w:tplc="7C1EFAA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E1D2377"/>
    <w:multiLevelType w:val="hybridMultilevel"/>
    <w:tmpl w:val="2F6C90BA"/>
    <w:lvl w:ilvl="0" w:tplc="49E43024">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2" w15:restartNumberingAfterBreak="0">
    <w:nsid w:val="3E9F0B8E"/>
    <w:multiLevelType w:val="hybridMultilevel"/>
    <w:tmpl w:val="E3061BB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F1D71CC"/>
    <w:multiLevelType w:val="hybridMultilevel"/>
    <w:tmpl w:val="C462855C"/>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4" w15:restartNumberingAfterBreak="0">
    <w:nsid w:val="3F350976"/>
    <w:multiLevelType w:val="hybridMultilevel"/>
    <w:tmpl w:val="C48CC0BA"/>
    <w:lvl w:ilvl="0" w:tplc="DA4C42D8">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5" w15:restartNumberingAfterBreak="0">
    <w:nsid w:val="4924262D"/>
    <w:multiLevelType w:val="hybridMultilevel"/>
    <w:tmpl w:val="8D5EF16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4D5741CB"/>
    <w:multiLevelType w:val="hybridMultilevel"/>
    <w:tmpl w:val="03B0F054"/>
    <w:lvl w:ilvl="0" w:tplc="C5443D1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0E12157"/>
    <w:multiLevelType w:val="hybridMultilevel"/>
    <w:tmpl w:val="22580076"/>
    <w:lvl w:ilvl="0" w:tplc="23A2847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FBD33B0"/>
    <w:multiLevelType w:val="hybridMultilevel"/>
    <w:tmpl w:val="545CD07E"/>
    <w:lvl w:ilvl="0" w:tplc="A2D2C0AE">
      <w:start w:val="3"/>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9" w15:restartNumberingAfterBreak="0">
    <w:nsid w:val="61C17EBE"/>
    <w:multiLevelType w:val="hybridMultilevel"/>
    <w:tmpl w:val="072202B8"/>
    <w:lvl w:ilvl="0" w:tplc="49E2D050">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0" w15:restartNumberingAfterBreak="0">
    <w:nsid w:val="61C520A7"/>
    <w:multiLevelType w:val="hybridMultilevel"/>
    <w:tmpl w:val="BCA0FA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63CD02D8"/>
    <w:multiLevelType w:val="multilevel"/>
    <w:tmpl w:val="7D42E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B0B6429"/>
    <w:multiLevelType w:val="hybridMultilevel"/>
    <w:tmpl w:val="33A80FA0"/>
    <w:lvl w:ilvl="0" w:tplc="80BC0F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7CE3520E"/>
    <w:multiLevelType w:val="hybridMultilevel"/>
    <w:tmpl w:val="BBE0F31E"/>
    <w:lvl w:ilvl="0" w:tplc="83BEAA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48236371">
    <w:abstractNumId w:val="23"/>
  </w:num>
  <w:num w:numId="2" w16cid:durableId="1147016596">
    <w:abstractNumId w:val="14"/>
  </w:num>
  <w:num w:numId="3" w16cid:durableId="1776708802">
    <w:abstractNumId w:val="5"/>
  </w:num>
  <w:num w:numId="4" w16cid:durableId="1280380405">
    <w:abstractNumId w:val="11"/>
  </w:num>
  <w:num w:numId="5" w16cid:durableId="1507406794">
    <w:abstractNumId w:val="18"/>
  </w:num>
  <w:num w:numId="6" w16cid:durableId="1127045483">
    <w:abstractNumId w:val="7"/>
  </w:num>
  <w:num w:numId="7" w16cid:durableId="776371905">
    <w:abstractNumId w:val="8"/>
  </w:num>
  <w:num w:numId="8" w16cid:durableId="55207465">
    <w:abstractNumId w:val="4"/>
  </w:num>
  <w:num w:numId="9" w16cid:durableId="1042100785">
    <w:abstractNumId w:val="22"/>
  </w:num>
  <w:num w:numId="10" w16cid:durableId="594441729">
    <w:abstractNumId w:val="10"/>
  </w:num>
  <w:num w:numId="11" w16cid:durableId="88546041">
    <w:abstractNumId w:val="17"/>
  </w:num>
  <w:num w:numId="12" w16cid:durableId="1743406264">
    <w:abstractNumId w:val="1"/>
  </w:num>
  <w:num w:numId="13" w16cid:durableId="1237740940">
    <w:abstractNumId w:val="6"/>
  </w:num>
  <w:num w:numId="14" w16cid:durableId="195394872">
    <w:abstractNumId w:val="2"/>
  </w:num>
  <w:num w:numId="15" w16cid:durableId="295378626">
    <w:abstractNumId w:val="19"/>
  </w:num>
  <w:num w:numId="16" w16cid:durableId="2098674810">
    <w:abstractNumId w:val="16"/>
  </w:num>
  <w:num w:numId="17" w16cid:durableId="1477340270">
    <w:abstractNumId w:val="3"/>
  </w:num>
  <w:num w:numId="18" w16cid:durableId="444734290">
    <w:abstractNumId w:val="21"/>
  </w:num>
  <w:num w:numId="19" w16cid:durableId="978614016">
    <w:abstractNumId w:val="0"/>
  </w:num>
  <w:num w:numId="20" w16cid:durableId="1922525305">
    <w:abstractNumId w:val="15"/>
  </w:num>
  <w:num w:numId="21" w16cid:durableId="393937784">
    <w:abstractNumId w:val="12"/>
  </w:num>
  <w:num w:numId="22" w16cid:durableId="700860185">
    <w:abstractNumId w:val="13"/>
  </w:num>
  <w:num w:numId="23" w16cid:durableId="1783109034">
    <w:abstractNumId w:val="20"/>
  </w:num>
  <w:num w:numId="24" w16cid:durableId="18987408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110"/>
    <w:rsid w:val="00000DD2"/>
    <w:rsid w:val="00005848"/>
    <w:rsid w:val="000058C0"/>
    <w:rsid w:val="000125F1"/>
    <w:rsid w:val="00015BF6"/>
    <w:rsid w:val="00015D0C"/>
    <w:rsid w:val="000341CC"/>
    <w:rsid w:val="00035B7C"/>
    <w:rsid w:val="00036A08"/>
    <w:rsid w:val="00040F4C"/>
    <w:rsid w:val="000479FF"/>
    <w:rsid w:val="00052F2D"/>
    <w:rsid w:val="0005495D"/>
    <w:rsid w:val="00055762"/>
    <w:rsid w:val="0005786C"/>
    <w:rsid w:val="000615AD"/>
    <w:rsid w:val="00064842"/>
    <w:rsid w:val="0007227D"/>
    <w:rsid w:val="00073791"/>
    <w:rsid w:val="00076FDD"/>
    <w:rsid w:val="00085122"/>
    <w:rsid w:val="0009494F"/>
    <w:rsid w:val="000B1A4B"/>
    <w:rsid w:val="000B43AA"/>
    <w:rsid w:val="000C0C69"/>
    <w:rsid w:val="000C65D3"/>
    <w:rsid w:val="000C7F4D"/>
    <w:rsid w:val="000D54F0"/>
    <w:rsid w:val="000E0A89"/>
    <w:rsid w:val="000E30A3"/>
    <w:rsid w:val="000E434F"/>
    <w:rsid w:val="000E5A89"/>
    <w:rsid w:val="000E6592"/>
    <w:rsid w:val="000E7C4F"/>
    <w:rsid w:val="0010155D"/>
    <w:rsid w:val="00111038"/>
    <w:rsid w:val="00113DB3"/>
    <w:rsid w:val="00115BB4"/>
    <w:rsid w:val="001166BB"/>
    <w:rsid w:val="00117BFF"/>
    <w:rsid w:val="00125B4C"/>
    <w:rsid w:val="00125C7A"/>
    <w:rsid w:val="00137820"/>
    <w:rsid w:val="00142C07"/>
    <w:rsid w:val="001468D4"/>
    <w:rsid w:val="001507EC"/>
    <w:rsid w:val="00153CA0"/>
    <w:rsid w:val="0015705F"/>
    <w:rsid w:val="00162DAC"/>
    <w:rsid w:val="00163609"/>
    <w:rsid w:val="001750D3"/>
    <w:rsid w:val="001776DD"/>
    <w:rsid w:val="00183821"/>
    <w:rsid w:val="001852D8"/>
    <w:rsid w:val="00185535"/>
    <w:rsid w:val="00195F4D"/>
    <w:rsid w:val="001A5759"/>
    <w:rsid w:val="001B26D3"/>
    <w:rsid w:val="001B51CC"/>
    <w:rsid w:val="001B56AF"/>
    <w:rsid w:val="001C01B7"/>
    <w:rsid w:val="001C22F6"/>
    <w:rsid w:val="001C7207"/>
    <w:rsid w:val="001E1C43"/>
    <w:rsid w:val="001F3C4E"/>
    <w:rsid w:val="00202DEE"/>
    <w:rsid w:val="00204364"/>
    <w:rsid w:val="00204767"/>
    <w:rsid w:val="002049C5"/>
    <w:rsid w:val="00212F11"/>
    <w:rsid w:val="002223EC"/>
    <w:rsid w:val="00230133"/>
    <w:rsid w:val="002324F3"/>
    <w:rsid w:val="002350A9"/>
    <w:rsid w:val="00237F70"/>
    <w:rsid w:val="002409DB"/>
    <w:rsid w:val="002431CF"/>
    <w:rsid w:val="00245AB3"/>
    <w:rsid w:val="002461D7"/>
    <w:rsid w:val="002636EF"/>
    <w:rsid w:val="0026406C"/>
    <w:rsid w:val="002645DA"/>
    <w:rsid w:val="00271715"/>
    <w:rsid w:val="002872A6"/>
    <w:rsid w:val="00293452"/>
    <w:rsid w:val="00293C49"/>
    <w:rsid w:val="002975DC"/>
    <w:rsid w:val="002A06F1"/>
    <w:rsid w:val="002A4D39"/>
    <w:rsid w:val="002B196C"/>
    <w:rsid w:val="002B4673"/>
    <w:rsid w:val="002B6F40"/>
    <w:rsid w:val="002C0728"/>
    <w:rsid w:val="002C1F9E"/>
    <w:rsid w:val="002D05BF"/>
    <w:rsid w:val="002D3769"/>
    <w:rsid w:val="002D38D2"/>
    <w:rsid w:val="002D471C"/>
    <w:rsid w:val="002D4815"/>
    <w:rsid w:val="002D6F01"/>
    <w:rsid w:val="002E25C2"/>
    <w:rsid w:val="002E3D31"/>
    <w:rsid w:val="002E7B45"/>
    <w:rsid w:val="002F229F"/>
    <w:rsid w:val="00302BB6"/>
    <w:rsid w:val="00305C8B"/>
    <w:rsid w:val="00306D80"/>
    <w:rsid w:val="003112B1"/>
    <w:rsid w:val="003137AD"/>
    <w:rsid w:val="003163C1"/>
    <w:rsid w:val="0032002D"/>
    <w:rsid w:val="00324F57"/>
    <w:rsid w:val="003258E3"/>
    <w:rsid w:val="00327565"/>
    <w:rsid w:val="0033247C"/>
    <w:rsid w:val="0033347C"/>
    <w:rsid w:val="0034037F"/>
    <w:rsid w:val="00341289"/>
    <w:rsid w:val="003427F6"/>
    <w:rsid w:val="00350C68"/>
    <w:rsid w:val="003544A4"/>
    <w:rsid w:val="003611E6"/>
    <w:rsid w:val="00365E0D"/>
    <w:rsid w:val="00373E4E"/>
    <w:rsid w:val="00376C9F"/>
    <w:rsid w:val="003800B0"/>
    <w:rsid w:val="003857B0"/>
    <w:rsid w:val="003930F5"/>
    <w:rsid w:val="003936D4"/>
    <w:rsid w:val="0039455A"/>
    <w:rsid w:val="003A2491"/>
    <w:rsid w:val="003A3074"/>
    <w:rsid w:val="003A4900"/>
    <w:rsid w:val="003A7A6C"/>
    <w:rsid w:val="003B2FA7"/>
    <w:rsid w:val="003B5D0D"/>
    <w:rsid w:val="003B66E0"/>
    <w:rsid w:val="003B7022"/>
    <w:rsid w:val="003B7079"/>
    <w:rsid w:val="003C46F6"/>
    <w:rsid w:val="003D0101"/>
    <w:rsid w:val="003D0452"/>
    <w:rsid w:val="003E0A07"/>
    <w:rsid w:val="003E104F"/>
    <w:rsid w:val="003E5F93"/>
    <w:rsid w:val="0040056A"/>
    <w:rsid w:val="00401CB5"/>
    <w:rsid w:val="00405A19"/>
    <w:rsid w:val="00406106"/>
    <w:rsid w:val="004143A3"/>
    <w:rsid w:val="00416983"/>
    <w:rsid w:val="00425F1B"/>
    <w:rsid w:val="00427547"/>
    <w:rsid w:val="00435492"/>
    <w:rsid w:val="004359C2"/>
    <w:rsid w:val="0044624A"/>
    <w:rsid w:val="004510D3"/>
    <w:rsid w:val="004543BE"/>
    <w:rsid w:val="00454E33"/>
    <w:rsid w:val="00457C69"/>
    <w:rsid w:val="00462A6F"/>
    <w:rsid w:val="00472508"/>
    <w:rsid w:val="0047250C"/>
    <w:rsid w:val="00473389"/>
    <w:rsid w:val="0048202F"/>
    <w:rsid w:val="0048215D"/>
    <w:rsid w:val="00484D76"/>
    <w:rsid w:val="00487C8B"/>
    <w:rsid w:val="00493E4F"/>
    <w:rsid w:val="004A1925"/>
    <w:rsid w:val="004A1A16"/>
    <w:rsid w:val="004B75E6"/>
    <w:rsid w:val="004C66D4"/>
    <w:rsid w:val="004D1E43"/>
    <w:rsid w:val="004D4E5F"/>
    <w:rsid w:val="004D554D"/>
    <w:rsid w:val="004D557B"/>
    <w:rsid w:val="004D6372"/>
    <w:rsid w:val="004E13B9"/>
    <w:rsid w:val="004E7455"/>
    <w:rsid w:val="004F142F"/>
    <w:rsid w:val="004F1E3E"/>
    <w:rsid w:val="004F7BCD"/>
    <w:rsid w:val="00511A7F"/>
    <w:rsid w:val="00512340"/>
    <w:rsid w:val="00512ACD"/>
    <w:rsid w:val="005132EA"/>
    <w:rsid w:val="00516A2C"/>
    <w:rsid w:val="00520BC9"/>
    <w:rsid w:val="00521280"/>
    <w:rsid w:val="00522459"/>
    <w:rsid w:val="00523042"/>
    <w:rsid w:val="00530C92"/>
    <w:rsid w:val="00532660"/>
    <w:rsid w:val="00532EBA"/>
    <w:rsid w:val="00533A66"/>
    <w:rsid w:val="00547010"/>
    <w:rsid w:val="00547A64"/>
    <w:rsid w:val="00550AE8"/>
    <w:rsid w:val="00551E6D"/>
    <w:rsid w:val="00573EAE"/>
    <w:rsid w:val="00574A08"/>
    <w:rsid w:val="00575521"/>
    <w:rsid w:val="00577748"/>
    <w:rsid w:val="00581E53"/>
    <w:rsid w:val="00586710"/>
    <w:rsid w:val="005A0C33"/>
    <w:rsid w:val="005A1A3F"/>
    <w:rsid w:val="005B1D44"/>
    <w:rsid w:val="005B3229"/>
    <w:rsid w:val="005D7F57"/>
    <w:rsid w:val="005F1583"/>
    <w:rsid w:val="005F1934"/>
    <w:rsid w:val="005F3CC2"/>
    <w:rsid w:val="005F7272"/>
    <w:rsid w:val="00604A7F"/>
    <w:rsid w:val="00606A46"/>
    <w:rsid w:val="0062495D"/>
    <w:rsid w:val="00624CB7"/>
    <w:rsid w:val="00633141"/>
    <w:rsid w:val="00634BC2"/>
    <w:rsid w:val="0064200C"/>
    <w:rsid w:val="006459BC"/>
    <w:rsid w:val="00645F7E"/>
    <w:rsid w:val="006467C5"/>
    <w:rsid w:val="00647AF2"/>
    <w:rsid w:val="00656F57"/>
    <w:rsid w:val="00660F9F"/>
    <w:rsid w:val="00661E25"/>
    <w:rsid w:val="00666B25"/>
    <w:rsid w:val="0067306A"/>
    <w:rsid w:val="00674976"/>
    <w:rsid w:val="00676E08"/>
    <w:rsid w:val="00677BF1"/>
    <w:rsid w:val="00683564"/>
    <w:rsid w:val="006846FB"/>
    <w:rsid w:val="00684DF6"/>
    <w:rsid w:val="00691380"/>
    <w:rsid w:val="00692077"/>
    <w:rsid w:val="00692FF2"/>
    <w:rsid w:val="006947B6"/>
    <w:rsid w:val="006A1D64"/>
    <w:rsid w:val="006B66BA"/>
    <w:rsid w:val="006B6E47"/>
    <w:rsid w:val="006C09C4"/>
    <w:rsid w:val="006C45E1"/>
    <w:rsid w:val="006C4BF1"/>
    <w:rsid w:val="006D1198"/>
    <w:rsid w:val="006D5032"/>
    <w:rsid w:val="006D6F65"/>
    <w:rsid w:val="006F286E"/>
    <w:rsid w:val="006F5076"/>
    <w:rsid w:val="006F5DB4"/>
    <w:rsid w:val="006F7171"/>
    <w:rsid w:val="006F7E4B"/>
    <w:rsid w:val="0070123B"/>
    <w:rsid w:val="00701D28"/>
    <w:rsid w:val="007105BA"/>
    <w:rsid w:val="00727B89"/>
    <w:rsid w:val="007332F1"/>
    <w:rsid w:val="0073756C"/>
    <w:rsid w:val="00737BAA"/>
    <w:rsid w:val="00740ED4"/>
    <w:rsid w:val="00751B1E"/>
    <w:rsid w:val="00754A53"/>
    <w:rsid w:val="0076120B"/>
    <w:rsid w:val="00762154"/>
    <w:rsid w:val="007666E1"/>
    <w:rsid w:val="00785860"/>
    <w:rsid w:val="00786470"/>
    <w:rsid w:val="00787627"/>
    <w:rsid w:val="007A0D56"/>
    <w:rsid w:val="007B47C2"/>
    <w:rsid w:val="007B5567"/>
    <w:rsid w:val="007B6DAC"/>
    <w:rsid w:val="007C19E4"/>
    <w:rsid w:val="007C1DE3"/>
    <w:rsid w:val="007C4BEC"/>
    <w:rsid w:val="007C6DA6"/>
    <w:rsid w:val="007C7DBB"/>
    <w:rsid w:val="007C7F55"/>
    <w:rsid w:val="007D18AF"/>
    <w:rsid w:val="007D725F"/>
    <w:rsid w:val="007D7471"/>
    <w:rsid w:val="007E1D12"/>
    <w:rsid w:val="007E2BB7"/>
    <w:rsid w:val="007F2BDC"/>
    <w:rsid w:val="007F4536"/>
    <w:rsid w:val="007F45EA"/>
    <w:rsid w:val="007F6A52"/>
    <w:rsid w:val="00804110"/>
    <w:rsid w:val="00807D15"/>
    <w:rsid w:val="008115F8"/>
    <w:rsid w:val="00813007"/>
    <w:rsid w:val="00814A9B"/>
    <w:rsid w:val="00814C35"/>
    <w:rsid w:val="00825FE2"/>
    <w:rsid w:val="00834AAF"/>
    <w:rsid w:val="008408E0"/>
    <w:rsid w:val="0084437C"/>
    <w:rsid w:val="0086233B"/>
    <w:rsid w:val="008637B7"/>
    <w:rsid w:val="00866340"/>
    <w:rsid w:val="00870327"/>
    <w:rsid w:val="00875673"/>
    <w:rsid w:val="00884247"/>
    <w:rsid w:val="00886002"/>
    <w:rsid w:val="00886BCD"/>
    <w:rsid w:val="008874F7"/>
    <w:rsid w:val="008A00BF"/>
    <w:rsid w:val="008A07A6"/>
    <w:rsid w:val="008A5E33"/>
    <w:rsid w:val="008B07B5"/>
    <w:rsid w:val="008C00DA"/>
    <w:rsid w:val="008C1199"/>
    <w:rsid w:val="008C1DC4"/>
    <w:rsid w:val="008C305E"/>
    <w:rsid w:val="008D25D9"/>
    <w:rsid w:val="008D2B47"/>
    <w:rsid w:val="008E552A"/>
    <w:rsid w:val="008E604F"/>
    <w:rsid w:val="008E7389"/>
    <w:rsid w:val="008F11C2"/>
    <w:rsid w:val="008F2775"/>
    <w:rsid w:val="008F27D4"/>
    <w:rsid w:val="008F462F"/>
    <w:rsid w:val="008F5AEA"/>
    <w:rsid w:val="008F77D0"/>
    <w:rsid w:val="00902A57"/>
    <w:rsid w:val="009104D5"/>
    <w:rsid w:val="00911867"/>
    <w:rsid w:val="009147BC"/>
    <w:rsid w:val="00924547"/>
    <w:rsid w:val="009264CA"/>
    <w:rsid w:val="0093578A"/>
    <w:rsid w:val="0093783F"/>
    <w:rsid w:val="00943BF4"/>
    <w:rsid w:val="009473B9"/>
    <w:rsid w:val="0095138E"/>
    <w:rsid w:val="009609E7"/>
    <w:rsid w:val="00961107"/>
    <w:rsid w:val="009655CF"/>
    <w:rsid w:val="00965D85"/>
    <w:rsid w:val="00982F00"/>
    <w:rsid w:val="0099565A"/>
    <w:rsid w:val="009A7850"/>
    <w:rsid w:val="009B38F1"/>
    <w:rsid w:val="009B4DA5"/>
    <w:rsid w:val="009C76A1"/>
    <w:rsid w:val="009E0D4B"/>
    <w:rsid w:val="009E638E"/>
    <w:rsid w:val="009F69A1"/>
    <w:rsid w:val="00A01ADB"/>
    <w:rsid w:val="00A16097"/>
    <w:rsid w:val="00A16D01"/>
    <w:rsid w:val="00A30802"/>
    <w:rsid w:val="00A30E5B"/>
    <w:rsid w:val="00A35D70"/>
    <w:rsid w:val="00A3696E"/>
    <w:rsid w:val="00A36D43"/>
    <w:rsid w:val="00A41B23"/>
    <w:rsid w:val="00A4235C"/>
    <w:rsid w:val="00A46B4B"/>
    <w:rsid w:val="00A539C7"/>
    <w:rsid w:val="00A6241A"/>
    <w:rsid w:val="00A65F20"/>
    <w:rsid w:val="00A66620"/>
    <w:rsid w:val="00A71BFB"/>
    <w:rsid w:val="00A721E2"/>
    <w:rsid w:val="00A8168A"/>
    <w:rsid w:val="00A84BEE"/>
    <w:rsid w:val="00A85A80"/>
    <w:rsid w:val="00A95712"/>
    <w:rsid w:val="00AA10F0"/>
    <w:rsid w:val="00AA6700"/>
    <w:rsid w:val="00AB5121"/>
    <w:rsid w:val="00AC2677"/>
    <w:rsid w:val="00AC3E93"/>
    <w:rsid w:val="00AD6C67"/>
    <w:rsid w:val="00AE6443"/>
    <w:rsid w:val="00AE64CD"/>
    <w:rsid w:val="00AE70C8"/>
    <w:rsid w:val="00AF6409"/>
    <w:rsid w:val="00B006A6"/>
    <w:rsid w:val="00B0165E"/>
    <w:rsid w:val="00B045CE"/>
    <w:rsid w:val="00B05A3A"/>
    <w:rsid w:val="00B12780"/>
    <w:rsid w:val="00B1391E"/>
    <w:rsid w:val="00B14DF9"/>
    <w:rsid w:val="00B23BAF"/>
    <w:rsid w:val="00B25BCD"/>
    <w:rsid w:val="00B275CC"/>
    <w:rsid w:val="00B321E9"/>
    <w:rsid w:val="00B361CC"/>
    <w:rsid w:val="00B3795E"/>
    <w:rsid w:val="00B556D9"/>
    <w:rsid w:val="00B6388B"/>
    <w:rsid w:val="00B64056"/>
    <w:rsid w:val="00B661B1"/>
    <w:rsid w:val="00B7133F"/>
    <w:rsid w:val="00B765D3"/>
    <w:rsid w:val="00B83E20"/>
    <w:rsid w:val="00B83EB7"/>
    <w:rsid w:val="00B874C4"/>
    <w:rsid w:val="00B953A9"/>
    <w:rsid w:val="00BA3B72"/>
    <w:rsid w:val="00BA5A2A"/>
    <w:rsid w:val="00BA5E15"/>
    <w:rsid w:val="00BA622B"/>
    <w:rsid w:val="00BA72FB"/>
    <w:rsid w:val="00BB0A52"/>
    <w:rsid w:val="00BB3BAA"/>
    <w:rsid w:val="00BB3E43"/>
    <w:rsid w:val="00BB7B95"/>
    <w:rsid w:val="00BC1E1B"/>
    <w:rsid w:val="00BC21FD"/>
    <w:rsid w:val="00BC6911"/>
    <w:rsid w:val="00BC77A1"/>
    <w:rsid w:val="00BD2058"/>
    <w:rsid w:val="00BD28D2"/>
    <w:rsid w:val="00BD498E"/>
    <w:rsid w:val="00BD5D8A"/>
    <w:rsid w:val="00BD67FF"/>
    <w:rsid w:val="00BD729F"/>
    <w:rsid w:val="00BF4E63"/>
    <w:rsid w:val="00BF6B33"/>
    <w:rsid w:val="00BF7686"/>
    <w:rsid w:val="00C160F4"/>
    <w:rsid w:val="00C17D99"/>
    <w:rsid w:val="00C20618"/>
    <w:rsid w:val="00C23A3C"/>
    <w:rsid w:val="00C30BA0"/>
    <w:rsid w:val="00C32178"/>
    <w:rsid w:val="00C34645"/>
    <w:rsid w:val="00C372AA"/>
    <w:rsid w:val="00C40A5B"/>
    <w:rsid w:val="00C42F98"/>
    <w:rsid w:val="00C452D0"/>
    <w:rsid w:val="00C4658B"/>
    <w:rsid w:val="00C50878"/>
    <w:rsid w:val="00C534B2"/>
    <w:rsid w:val="00C56654"/>
    <w:rsid w:val="00C604BE"/>
    <w:rsid w:val="00C61281"/>
    <w:rsid w:val="00C91DF2"/>
    <w:rsid w:val="00C92BC0"/>
    <w:rsid w:val="00C96104"/>
    <w:rsid w:val="00CA4471"/>
    <w:rsid w:val="00CB13E6"/>
    <w:rsid w:val="00CB1D13"/>
    <w:rsid w:val="00CB3927"/>
    <w:rsid w:val="00CB5745"/>
    <w:rsid w:val="00CC1ABE"/>
    <w:rsid w:val="00CD1BE1"/>
    <w:rsid w:val="00CD2A6A"/>
    <w:rsid w:val="00CD5FF1"/>
    <w:rsid w:val="00CE783B"/>
    <w:rsid w:val="00CE7BDB"/>
    <w:rsid w:val="00CF0E55"/>
    <w:rsid w:val="00D0301F"/>
    <w:rsid w:val="00D10AF5"/>
    <w:rsid w:val="00D138EC"/>
    <w:rsid w:val="00D13F1F"/>
    <w:rsid w:val="00D16FA8"/>
    <w:rsid w:val="00D20D39"/>
    <w:rsid w:val="00D22947"/>
    <w:rsid w:val="00D23CEC"/>
    <w:rsid w:val="00D30DBF"/>
    <w:rsid w:val="00D34539"/>
    <w:rsid w:val="00D34A58"/>
    <w:rsid w:val="00D41B04"/>
    <w:rsid w:val="00D460BE"/>
    <w:rsid w:val="00D504CB"/>
    <w:rsid w:val="00D5560D"/>
    <w:rsid w:val="00D747D4"/>
    <w:rsid w:val="00D90505"/>
    <w:rsid w:val="00D9322B"/>
    <w:rsid w:val="00D9401E"/>
    <w:rsid w:val="00DA1944"/>
    <w:rsid w:val="00DA1D19"/>
    <w:rsid w:val="00DA6B4C"/>
    <w:rsid w:val="00DB0C44"/>
    <w:rsid w:val="00DB2DB5"/>
    <w:rsid w:val="00DB35F1"/>
    <w:rsid w:val="00DB49F4"/>
    <w:rsid w:val="00DC2344"/>
    <w:rsid w:val="00DC56AC"/>
    <w:rsid w:val="00DC622A"/>
    <w:rsid w:val="00DD3148"/>
    <w:rsid w:val="00DD7EED"/>
    <w:rsid w:val="00DE6425"/>
    <w:rsid w:val="00DF16E3"/>
    <w:rsid w:val="00E219D6"/>
    <w:rsid w:val="00E237D4"/>
    <w:rsid w:val="00E23818"/>
    <w:rsid w:val="00E24586"/>
    <w:rsid w:val="00E26292"/>
    <w:rsid w:val="00E2666F"/>
    <w:rsid w:val="00E31D0B"/>
    <w:rsid w:val="00E337C2"/>
    <w:rsid w:val="00E43681"/>
    <w:rsid w:val="00E43929"/>
    <w:rsid w:val="00E542FC"/>
    <w:rsid w:val="00E60EAB"/>
    <w:rsid w:val="00E664C5"/>
    <w:rsid w:val="00E7498F"/>
    <w:rsid w:val="00E816DC"/>
    <w:rsid w:val="00E834D9"/>
    <w:rsid w:val="00E83F6F"/>
    <w:rsid w:val="00E85003"/>
    <w:rsid w:val="00EA175F"/>
    <w:rsid w:val="00EB25AA"/>
    <w:rsid w:val="00EB4BC0"/>
    <w:rsid w:val="00EB66C8"/>
    <w:rsid w:val="00EC106B"/>
    <w:rsid w:val="00EC5530"/>
    <w:rsid w:val="00EC57E8"/>
    <w:rsid w:val="00EC75AB"/>
    <w:rsid w:val="00ED47B4"/>
    <w:rsid w:val="00ED5334"/>
    <w:rsid w:val="00EE41D6"/>
    <w:rsid w:val="00EE7791"/>
    <w:rsid w:val="00EF10E7"/>
    <w:rsid w:val="00EF1EA7"/>
    <w:rsid w:val="00F02EEC"/>
    <w:rsid w:val="00F03674"/>
    <w:rsid w:val="00F0392E"/>
    <w:rsid w:val="00F04105"/>
    <w:rsid w:val="00F1454B"/>
    <w:rsid w:val="00F27692"/>
    <w:rsid w:val="00F3397F"/>
    <w:rsid w:val="00F33D53"/>
    <w:rsid w:val="00F37054"/>
    <w:rsid w:val="00F41E72"/>
    <w:rsid w:val="00F548B3"/>
    <w:rsid w:val="00F6109A"/>
    <w:rsid w:val="00F713BB"/>
    <w:rsid w:val="00F75104"/>
    <w:rsid w:val="00F77F69"/>
    <w:rsid w:val="00F9349E"/>
    <w:rsid w:val="00F965CB"/>
    <w:rsid w:val="00FA27FC"/>
    <w:rsid w:val="00FC14E4"/>
    <w:rsid w:val="00FC3584"/>
    <w:rsid w:val="00FC6ECF"/>
    <w:rsid w:val="00FD11F9"/>
    <w:rsid w:val="00FD2F4F"/>
    <w:rsid w:val="00FD46AC"/>
    <w:rsid w:val="00FE045B"/>
    <w:rsid w:val="00FE2372"/>
    <w:rsid w:val="00FE29BF"/>
    <w:rsid w:val="00FF4F4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0BE84"/>
  <w15:chartTrackingRefBased/>
  <w15:docId w15:val="{659E59EA-2C7C-4022-AEE4-B012843FF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AF2"/>
    <w:rPr>
      <w:rFonts w:ascii="Times New Roman" w:hAnsi="Times New Roman"/>
      <w:sz w:val="24"/>
    </w:rPr>
  </w:style>
  <w:style w:type="paragraph" w:styleId="Naslov1">
    <w:name w:val="heading 1"/>
    <w:basedOn w:val="Normal"/>
    <w:next w:val="Normal"/>
    <w:link w:val="Naslov1Char"/>
    <w:uiPriority w:val="9"/>
    <w:qFormat/>
    <w:rsid w:val="00C32178"/>
    <w:pPr>
      <w:keepNext/>
      <w:keepLines/>
      <w:spacing w:before="240" w:after="0"/>
      <w:outlineLvl w:val="0"/>
    </w:pPr>
    <w:rPr>
      <w:rFonts w:eastAsiaTheme="majorEastAsia" w:cstheme="majorBidi"/>
      <w:color w:val="2F5496" w:themeColor="accent1" w:themeShade="BF"/>
      <w:sz w:val="32"/>
      <w:szCs w:val="32"/>
    </w:rPr>
  </w:style>
  <w:style w:type="paragraph" w:styleId="Naslov2">
    <w:name w:val="heading 2"/>
    <w:basedOn w:val="Normal"/>
    <w:next w:val="Normal"/>
    <w:link w:val="Naslov2Char"/>
    <w:uiPriority w:val="9"/>
    <w:unhideWhenUsed/>
    <w:qFormat/>
    <w:rsid w:val="001C720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015BF6"/>
    <w:pPr>
      <w:ind w:left="720"/>
      <w:contextualSpacing/>
    </w:pPr>
  </w:style>
  <w:style w:type="character" w:customStyle="1" w:styleId="Naslov1Char">
    <w:name w:val="Naslov 1 Char"/>
    <w:basedOn w:val="Zadanifontodlomka"/>
    <w:link w:val="Naslov1"/>
    <w:uiPriority w:val="9"/>
    <w:rsid w:val="00C32178"/>
    <w:rPr>
      <w:rFonts w:ascii="Times New Roman" w:eastAsiaTheme="majorEastAsia" w:hAnsi="Times New Roman" w:cstheme="majorBidi"/>
      <w:color w:val="2F5496" w:themeColor="accent1" w:themeShade="BF"/>
      <w:sz w:val="32"/>
      <w:szCs w:val="32"/>
    </w:rPr>
  </w:style>
  <w:style w:type="table" w:styleId="Reetkatablice">
    <w:name w:val="Table Grid"/>
    <w:basedOn w:val="Obinatablica"/>
    <w:uiPriority w:val="39"/>
    <w:rsid w:val="009147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A8168A"/>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A8168A"/>
    <w:rPr>
      <w:rFonts w:ascii="Times New Roman" w:hAnsi="Times New Roman"/>
      <w:sz w:val="24"/>
    </w:rPr>
  </w:style>
  <w:style w:type="paragraph" w:styleId="Podnoje">
    <w:name w:val="footer"/>
    <w:basedOn w:val="Normal"/>
    <w:link w:val="PodnojeChar"/>
    <w:uiPriority w:val="99"/>
    <w:unhideWhenUsed/>
    <w:rsid w:val="00A8168A"/>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A8168A"/>
    <w:rPr>
      <w:rFonts w:ascii="Times New Roman" w:hAnsi="Times New Roman"/>
      <w:sz w:val="24"/>
    </w:rPr>
  </w:style>
  <w:style w:type="character" w:customStyle="1" w:styleId="Naslov2Char">
    <w:name w:val="Naslov 2 Char"/>
    <w:basedOn w:val="Zadanifontodlomka"/>
    <w:link w:val="Naslov2"/>
    <w:uiPriority w:val="9"/>
    <w:rsid w:val="001C7207"/>
    <w:rPr>
      <w:rFonts w:asciiTheme="majorHAnsi" w:eastAsiaTheme="majorEastAsia" w:hAnsiTheme="majorHAnsi" w:cstheme="majorBidi"/>
      <w:color w:val="2F5496" w:themeColor="accent1" w:themeShade="BF"/>
      <w:sz w:val="26"/>
      <w:szCs w:val="26"/>
    </w:rPr>
  </w:style>
  <w:style w:type="table" w:styleId="Svijetlatablicareetke1-isticanje5">
    <w:name w:val="Grid Table 1 Light Accent 5"/>
    <w:basedOn w:val="Obinatablica"/>
    <w:uiPriority w:val="46"/>
    <w:rsid w:val="0040610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Bezproreda">
    <w:name w:val="No Spacing"/>
    <w:uiPriority w:val="1"/>
    <w:qFormat/>
    <w:rsid w:val="00AC3E93"/>
    <w:pPr>
      <w:spacing w:after="0" w:line="240" w:lineRule="auto"/>
    </w:pPr>
    <w:rPr>
      <w:rFonts w:ascii="Times New Roman" w:hAnsi="Times New Roman"/>
      <w:sz w:val="24"/>
    </w:rPr>
  </w:style>
  <w:style w:type="table" w:styleId="Svijetlatablicareetke1-isticanje6">
    <w:name w:val="Grid Table 1 Light Accent 6"/>
    <w:basedOn w:val="Obinatablica"/>
    <w:uiPriority w:val="46"/>
    <w:rsid w:val="00547010"/>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icapopisa3-isticanje5">
    <w:name w:val="List Table 3 Accent 5"/>
    <w:basedOn w:val="Obinatablica"/>
    <w:uiPriority w:val="48"/>
    <w:rsid w:val="004359C2"/>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paragraph" w:customStyle="1" w:styleId="Default">
    <w:name w:val="Default"/>
    <w:rsid w:val="003E104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5068C7-DEB3-4F9D-8BDA-6F7130C03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2300</TotalTime>
  <Pages>17</Pages>
  <Words>4060</Words>
  <Characters>23143</Characters>
  <Application>Microsoft Office Word</Application>
  <DocSecurity>0</DocSecurity>
  <Lines>192</Lines>
  <Paragraphs>54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Mateša</dc:creator>
  <cp:keywords/>
  <dc:description/>
  <cp:lastModifiedBy>SINTAGMA6</cp:lastModifiedBy>
  <cp:revision>183</cp:revision>
  <dcterms:created xsi:type="dcterms:W3CDTF">2022-07-27T16:16:00Z</dcterms:created>
  <dcterms:modified xsi:type="dcterms:W3CDTF">2023-08-04T08:08:00Z</dcterms:modified>
</cp:coreProperties>
</file>